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AB" w:rsidRDefault="004874AB" w:rsidP="00260F67">
      <w:pPr>
        <w:pStyle w:val="Title"/>
        <w:tabs>
          <w:tab w:val="left" w:pos="1620"/>
        </w:tabs>
        <w:ind w:left="1620" w:hanging="1620"/>
        <w:jc w:val="left"/>
        <w:rPr>
          <w:rFonts w:eastAsia="Times New Roman"/>
          <w:sz w:val="24"/>
        </w:rPr>
      </w:pPr>
      <w:r>
        <w:rPr>
          <w:rFonts w:eastAsia="Times New Roman"/>
          <w:sz w:val="24"/>
        </w:rPr>
        <w:t>Key Words:</w:t>
      </w:r>
      <w:r>
        <w:rPr>
          <w:rFonts w:eastAsia="Times New Roman"/>
          <w:sz w:val="24"/>
        </w:rPr>
        <w:tab/>
        <w:t xml:space="preserve">Common carp, soy-based feed, LVHD cage technology, </w:t>
      </w:r>
      <w:smartTag w:uri="urn:schemas-microsoft-com:office:smarttags" w:element="place">
        <w:smartTag w:uri="urn:schemas-microsoft-com:office:smarttags" w:element="country-region">
          <w:r>
            <w:rPr>
              <w:rFonts w:eastAsia="Times New Roman"/>
              <w:sz w:val="24"/>
            </w:rPr>
            <w:t>China</w:t>
          </w:r>
        </w:smartTag>
      </w:smartTag>
    </w:p>
    <w:p w:rsidR="004874AB" w:rsidRDefault="00416B8D" w:rsidP="003057B3">
      <w:pPr>
        <w:pStyle w:val="Title"/>
        <w:rPr>
          <w:rFonts w:eastAsia="Times New Roman"/>
        </w:rPr>
      </w:pPr>
      <w:r w:rsidRPr="00416B8D">
        <w:rPr>
          <w:noProof/>
          <w:lang w:eastAsia="zh-CN"/>
        </w:rPr>
        <w:pict>
          <v:line id="_x0000_s1026" style="position:absolute;left:0;text-align:left;z-index:251658240" from="-3.6pt,15pt" to="428.4pt,15pt" o:allowincell="f" strokeweight="4.5pt"/>
        </w:pict>
      </w:r>
    </w:p>
    <w:p w:rsidR="004874AB" w:rsidRPr="00561761" w:rsidRDefault="004874AB" w:rsidP="00561761">
      <w:pPr>
        <w:spacing w:line="360" w:lineRule="auto"/>
        <w:rPr>
          <w:rFonts w:eastAsia="Times New Roman"/>
          <w:b/>
          <w:sz w:val="32"/>
          <w:szCs w:val="32"/>
          <w:lang w:eastAsia="zh-CN"/>
        </w:rPr>
      </w:pPr>
    </w:p>
    <w:p w:rsidR="004874AB" w:rsidRPr="00AE18FD" w:rsidRDefault="004874AB" w:rsidP="00AE18FD">
      <w:pPr>
        <w:spacing w:line="360" w:lineRule="auto"/>
        <w:jc w:val="center"/>
        <w:rPr>
          <w:rFonts w:eastAsia="Times New Roman"/>
          <w:b/>
          <w:sz w:val="36"/>
          <w:szCs w:val="36"/>
          <w:lang w:eastAsia="zh-CN"/>
        </w:rPr>
      </w:pPr>
      <w:r w:rsidRPr="00AE18FD">
        <w:rPr>
          <w:b/>
          <w:sz w:val="36"/>
          <w:szCs w:val="36"/>
        </w:rPr>
        <w:t>LVHD</w:t>
      </w:r>
      <w:r>
        <w:rPr>
          <w:rFonts w:ascii="SimSun" w:eastAsia="Times New Roman" w:hAnsi="SimSun"/>
          <w:b/>
          <w:sz w:val="36"/>
          <w:szCs w:val="36"/>
          <w:lang w:eastAsia="zh-CN"/>
        </w:rPr>
        <w:t xml:space="preserve"> </w:t>
      </w:r>
      <w:r>
        <w:rPr>
          <w:b/>
          <w:sz w:val="36"/>
          <w:szCs w:val="36"/>
        </w:rPr>
        <w:t xml:space="preserve">Cage Culture of </w:t>
      </w:r>
      <w:r w:rsidRPr="00AE18FD">
        <w:rPr>
          <w:b/>
          <w:sz w:val="36"/>
          <w:szCs w:val="36"/>
        </w:rPr>
        <w:t>Grass</w:t>
      </w:r>
      <w:r>
        <w:rPr>
          <w:b/>
          <w:sz w:val="36"/>
          <w:szCs w:val="36"/>
        </w:rPr>
        <w:t xml:space="preserve"> Carp</w:t>
      </w:r>
      <w:r w:rsidRPr="00AE18FD">
        <w:rPr>
          <w:b/>
          <w:sz w:val="36"/>
          <w:szCs w:val="36"/>
        </w:rPr>
        <w:t xml:space="preserve"> </w:t>
      </w:r>
      <w:r>
        <w:rPr>
          <w:b/>
          <w:sz w:val="36"/>
          <w:szCs w:val="36"/>
        </w:rPr>
        <w:t xml:space="preserve">with Soy-Based Feed </w:t>
      </w:r>
      <w:r w:rsidRPr="00AE18FD">
        <w:rPr>
          <w:rFonts w:eastAsia="Times New Roman"/>
          <w:b/>
          <w:sz w:val="36"/>
          <w:szCs w:val="36"/>
          <w:lang w:eastAsia="zh-CN"/>
        </w:rPr>
        <w:t>in</w:t>
      </w:r>
      <w:r>
        <w:rPr>
          <w:rFonts w:eastAsia="Times New Roman"/>
          <w:b/>
          <w:sz w:val="36"/>
          <w:szCs w:val="36"/>
          <w:lang w:eastAsia="zh-CN"/>
        </w:rPr>
        <w:t xml:space="preserve"> the Xintian Reservoir, </w:t>
      </w:r>
      <w:smartTag w:uri="urn:schemas-microsoft-com:office:smarttags" w:element="place">
        <w:smartTag w:uri="urn:schemas-microsoft-com:office:smarttags" w:element="City">
          <w:r>
            <w:rPr>
              <w:rFonts w:eastAsia="Times New Roman"/>
              <w:b/>
              <w:sz w:val="36"/>
              <w:szCs w:val="36"/>
              <w:lang w:eastAsia="zh-CN"/>
            </w:rPr>
            <w:t>Chongqing</w:t>
          </w:r>
        </w:smartTag>
      </w:smartTag>
    </w:p>
    <w:p w:rsidR="004874AB" w:rsidRDefault="004874AB" w:rsidP="004331AC">
      <w:pPr>
        <w:spacing w:line="360" w:lineRule="auto"/>
        <w:jc w:val="center"/>
        <w:rPr>
          <w:b/>
          <w:sz w:val="36"/>
          <w:szCs w:val="36"/>
        </w:rPr>
      </w:pPr>
    </w:p>
    <w:p w:rsidR="004874AB" w:rsidRPr="00034AB5" w:rsidRDefault="004874AB" w:rsidP="00034AB5">
      <w:pPr>
        <w:pStyle w:val="Title"/>
        <w:rPr>
          <w:rFonts w:eastAsia="Times New Roman"/>
          <w:sz w:val="28"/>
          <w:lang w:eastAsia="zh-CN"/>
        </w:rPr>
      </w:pPr>
      <w:r>
        <w:rPr>
          <w:sz w:val="28"/>
        </w:rPr>
        <w:t>Results of ASA</w:t>
      </w:r>
      <w:r>
        <w:rPr>
          <w:rFonts w:eastAsia="Times New Roman"/>
          <w:sz w:val="28"/>
        </w:rPr>
        <w:t>-IM</w:t>
      </w:r>
      <w:r>
        <w:rPr>
          <w:sz w:val="28"/>
        </w:rPr>
        <w:t>/China 20</w:t>
      </w:r>
      <w:r>
        <w:rPr>
          <w:rFonts w:eastAsia="Times New Roman"/>
          <w:sz w:val="28"/>
        </w:rPr>
        <w:t>10</w:t>
      </w:r>
      <w:r>
        <w:rPr>
          <w:sz w:val="28"/>
        </w:rPr>
        <w:t xml:space="preserve"> Feeding </w:t>
      </w:r>
      <w:r>
        <w:rPr>
          <w:rFonts w:eastAsia="Times New Roman"/>
          <w:sz w:val="28"/>
        </w:rPr>
        <w:t>Demo 35-10-5</w:t>
      </w:r>
      <w:r w:rsidRPr="00C2433F">
        <w:rPr>
          <w:rFonts w:eastAsia="Times New Roman"/>
          <w:sz w:val="28"/>
        </w:rPr>
        <w:t>1</w:t>
      </w:r>
      <w:r>
        <w:rPr>
          <w:rFonts w:ascii="SimSun" w:eastAsia="Times New Roman" w:hAnsi="SimSun"/>
          <w:sz w:val="28"/>
          <w:lang w:eastAsia="zh-CN"/>
        </w:rPr>
        <w:t>3</w:t>
      </w:r>
    </w:p>
    <w:p w:rsidR="004874AB" w:rsidRPr="00780709" w:rsidRDefault="004874AB" w:rsidP="00561761">
      <w:pPr>
        <w:pStyle w:val="Title"/>
        <w:jc w:val="left"/>
        <w:rPr>
          <w:rFonts w:eastAsia="Times New Roman"/>
          <w:sz w:val="28"/>
          <w:lang w:eastAsia="zh-CN"/>
        </w:rPr>
      </w:pPr>
    </w:p>
    <w:p w:rsidR="004874AB" w:rsidRPr="00780709" w:rsidRDefault="004874AB" w:rsidP="00034AB5">
      <w:pPr>
        <w:pStyle w:val="Title"/>
        <w:rPr>
          <w:rFonts w:eastAsia="Times New Roman"/>
          <w:sz w:val="24"/>
          <w:lang w:eastAsia="zh-CN"/>
        </w:rPr>
      </w:pPr>
      <w:r w:rsidRPr="00780709">
        <w:rPr>
          <w:sz w:val="24"/>
        </w:rPr>
        <w:t>Zhou Enhua</w:t>
      </w:r>
      <w:r>
        <w:rPr>
          <w:rFonts w:eastAsia="Times New Roman"/>
          <w:sz w:val="24"/>
          <w:lang w:eastAsia="zh-CN"/>
        </w:rPr>
        <w:t xml:space="preserve">, </w:t>
      </w:r>
      <w:r w:rsidRPr="00780709">
        <w:rPr>
          <w:sz w:val="24"/>
        </w:rPr>
        <w:t xml:space="preserve">Zhang Jian </w:t>
      </w:r>
      <w:r w:rsidRPr="00780709">
        <w:rPr>
          <w:rFonts w:eastAsia="Times New Roman"/>
          <w:sz w:val="24"/>
        </w:rPr>
        <w:t>and</w:t>
      </w:r>
      <w:r>
        <w:rPr>
          <w:rFonts w:ascii="SimSun" w:eastAsia="Times New Roman" w:hAnsi="SimSun"/>
          <w:sz w:val="24"/>
          <w:lang w:eastAsia="zh-CN"/>
        </w:rPr>
        <w:t xml:space="preserve"> </w:t>
      </w:r>
      <w:smartTag w:uri="urn:schemas-microsoft-com:office:smarttags" w:element="PersonName">
        <w:smartTagPr>
          <w:attr w:name="ProductID" w:val="Michael C. Cremer"/>
        </w:smartTagPr>
        <w:r w:rsidRPr="00780709">
          <w:rPr>
            <w:sz w:val="24"/>
          </w:rPr>
          <w:t>Michael C. Cremer</w:t>
        </w:r>
      </w:smartTag>
      <w:r w:rsidRPr="00780709">
        <w:rPr>
          <w:sz w:val="24"/>
        </w:rPr>
        <w:t>,</w:t>
      </w:r>
    </w:p>
    <w:p w:rsidR="004874AB" w:rsidRPr="00780709" w:rsidRDefault="004874AB" w:rsidP="00034AB5">
      <w:pPr>
        <w:pStyle w:val="Title"/>
        <w:rPr>
          <w:rFonts w:eastAsia="Times New Roman"/>
          <w:b w:val="0"/>
          <w:sz w:val="24"/>
          <w:lang w:eastAsia="zh-CN"/>
        </w:rPr>
      </w:pPr>
    </w:p>
    <w:p w:rsidR="004874AB" w:rsidRPr="00E317D2" w:rsidRDefault="004874AB" w:rsidP="00034AB5">
      <w:pPr>
        <w:pStyle w:val="Title"/>
        <w:rPr>
          <w:rFonts w:eastAsia="Times New Roman"/>
          <w:b w:val="0"/>
          <w:sz w:val="24"/>
          <w:lang w:eastAsia="zh-CN"/>
        </w:rPr>
      </w:pPr>
      <w:r>
        <w:rPr>
          <w:b w:val="0"/>
          <w:sz w:val="24"/>
        </w:rPr>
        <w:t>American Soybean Association</w:t>
      </w:r>
      <w:r>
        <w:rPr>
          <w:rFonts w:eastAsia="Times New Roman"/>
          <w:b w:val="0"/>
          <w:sz w:val="24"/>
          <w:lang w:eastAsia="zh-CN"/>
        </w:rPr>
        <w:t>-InternationalMarketing</w:t>
      </w:r>
    </w:p>
    <w:p w:rsidR="004874AB" w:rsidRDefault="004874AB" w:rsidP="00034AB5">
      <w:pPr>
        <w:pStyle w:val="Title"/>
        <w:rPr>
          <w:b w:val="0"/>
          <w:sz w:val="24"/>
        </w:rPr>
      </w:pPr>
      <w:r>
        <w:rPr>
          <w:b w:val="0"/>
          <w:sz w:val="24"/>
        </w:rPr>
        <w:t xml:space="preserve">Room </w:t>
      </w:r>
      <w:r>
        <w:rPr>
          <w:rFonts w:ascii="SimSun" w:eastAsia="Times New Roman" w:hAnsi="SimSun"/>
          <w:b w:val="0"/>
          <w:sz w:val="24"/>
          <w:lang w:eastAsia="zh-CN"/>
        </w:rPr>
        <w:t>1016</w:t>
      </w:r>
      <w:r>
        <w:rPr>
          <w:b w:val="0"/>
          <w:sz w:val="24"/>
        </w:rPr>
        <w:t xml:space="preserve">, </w:t>
      </w:r>
      <w:smartTag w:uri="urn:schemas-microsoft-com:office:smarttags" w:element="place">
        <w:smartTag w:uri="urn:schemas-microsoft-com:office:smarttags" w:element="PlaceName">
          <w:r>
            <w:rPr>
              <w:b w:val="0"/>
              <w:sz w:val="24"/>
            </w:rPr>
            <w:t>China</w:t>
          </w:r>
        </w:smartTag>
        <w:r>
          <w:rPr>
            <w:b w:val="0"/>
            <w:sz w:val="24"/>
          </w:rPr>
          <w:t xml:space="preserve"> </w:t>
        </w:r>
        <w:smartTag w:uri="urn:schemas-microsoft-com:office:smarttags" w:element="PlaceName">
          <w:r>
            <w:rPr>
              <w:b w:val="0"/>
              <w:sz w:val="24"/>
            </w:rPr>
            <w:t>World</w:t>
          </w:r>
        </w:smartTag>
        <w:r>
          <w:rPr>
            <w:b w:val="0"/>
            <w:sz w:val="24"/>
          </w:rPr>
          <w:t xml:space="preserve"> </w:t>
        </w:r>
        <w:smartTag w:uri="urn:schemas-microsoft-com:office:smarttags" w:element="PlaceType">
          <w:r>
            <w:rPr>
              <w:b w:val="0"/>
              <w:sz w:val="24"/>
            </w:rPr>
            <w:t>Tower</w:t>
          </w:r>
        </w:smartTag>
      </w:smartTag>
      <w:r>
        <w:rPr>
          <w:b w:val="0"/>
          <w:sz w:val="24"/>
        </w:rPr>
        <w:t xml:space="preserve"> </w:t>
      </w:r>
      <w:r>
        <w:rPr>
          <w:rFonts w:eastAsia="Times New Roman"/>
          <w:b w:val="0"/>
          <w:sz w:val="24"/>
        </w:rPr>
        <w:t>1</w:t>
      </w:r>
    </w:p>
    <w:p w:rsidR="004874AB" w:rsidRDefault="004874AB" w:rsidP="00034AB5">
      <w:pPr>
        <w:pStyle w:val="Title"/>
        <w:rPr>
          <w:b w:val="0"/>
          <w:sz w:val="24"/>
        </w:rPr>
      </w:pPr>
      <w:smartTag w:uri="urn:schemas-microsoft-com:office:smarttags" w:element="Street">
        <w:smartTag w:uri="urn:schemas-microsoft-com:office:smarttags" w:element="address">
          <w:r>
            <w:rPr>
              <w:b w:val="0"/>
              <w:sz w:val="24"/>
            </w:rPr>
            <w:t>No. 1 Jianguomenwai Avenue</w:t>
          </w:r>
        </w:smartTag>
      </w:smartTag>
    </w:p>
    <w:p w:rsidR="004874AB" w:rsidRDefault="004874AB" w:rsidP="00034AB5">
      <w:pPr>
        <w:pStyle w:val="Title"/>
        <w:rPr>
          <w:b w:val="0"/>
          <w:sz w:val="24"/>
        </w:rPr>
      </w:pPr>
      <w:smartTag w:uri="urn:schemas-microsoft-com:office:smarttags" w:element="place">
        <w:smartTag w:uri="urn:schemas-microsoft-com:office:smarttags" w:element="City">
          <w:r>
            <w:rPr>
              <w:b w:val="0"/>
              <w:sz w:val="24"/>
            </w:rPr>
            <w:t>Beijing</w:t>
          </w:r>
        </w:smartTag>
      </w:smartTag>
      <w:r>
        <w:rPr>
          <w:b w:val="0"/>
          <w:sz w:val="24"/>
        </w:rPr>
        <w:t xml:space="preserve"> 100004, P.R. China</w:t>
      </w:r>
    </w:p>
    <w:p w:rsidR="004874AB" w:rsidRPr="00780709" w:rsidRDefault="004874AB" w:rsidP="004331AC">
      <w:pPr>
        <w:rPr>
          <w:rFonts w:eastAsia="Times New Roman"/>
          <w:b/>
          <w:caps/>
          <w:sz w:val="24"/>
          <w:szCs w:val="24"/>
          <w:lang w:eastAsia="zh-CN"/>
        </w:rPr>
      </w:pPr>
    </w:p>
    <w:p w:rsidR="004874AB" w:rsidRDefault="004874AB" w:rsidP="004331AC">
      <w:pPr>
        <w:rPr>
          <w:rFonts w:eastAsia="Times New Roman"/>
          <w:b/>
          <w:caps/>
          <w:sz w:val="24"/>
          <w:szCs w:val="24"/>
          <w:lang w:eastAsia="zh-CN"/>
        </w:rPr>
      </w:pPr>
    </w:p>
    <w:p w:rsidR="004874AB" w:rsidRDefault="004874AB" w:rsidP="004331AC">
      <w:pPr>
        <w:rPr>
          <w:rFonts w:eastAsia="Times New Roman"/>
          <w:b/>
          <w:caps/>
          <w:sz w:val="24"/>
          <w:szCs w:val="24"/>
          <w:lang w:eastAsia="zh-CN"/>
        </w:rPr>
      </w:pPr>
    </w:p>
    <w:p w:rsidR="004874AB" w:rsidRPr="004331AC" w:rsidRDefault="004874AB" w:rsidP="004331AC">
      <w:pPr>
        <w:rPr>
          <w:caps/>
          <w:sz w:val="24"/>
          <w:szCs w:val="24"/>
        </w:rPr>
      </w:pPr>
      <w:r w:rsidRPr="004331AC">
        <w:rPr>
          <w:b/>
          <w:caps/>
          <w:sz w:val="24"/>
          <w:szCs w:val="24"/>
        </w:rPr>
        <w:t>Introduction</w:t>
      </w:r>
    </w:p>
    <w:p w:rsidR="004874AB" w:rsidRDefault="004874AB" w:rsidP="00FA1D9D">
      <w:pPr>
        <w:rPr>
          <w:rFonts w:eastAsia="Times New Roman"/>
          <w:sz w:val="24"/>
          <w:szCs w:val="24"/>
          <w:lang w:eastAsia="zh-CN"/>
        </w:rPr>
      </w:pPr>
    </w:p>
    <w:p w:rsidR="004874AB" w:rsidRPr="00CD7472" w:rsidRDefault="004874AB" w:rsidP="00CD7472">
      <w:pPr>
        <w:jc w:val="both"/>
        <w:rPr>
          <w:rFonts w:eastAsia="Times New Roman"/>
          <w:sz w:val="24"/>
          <w:szCs w:val="24"/>
          <w:lang w:eastAsia="zh-CN"/>
        </w:rPr>
      </w:pPr>
      <w:r>
        <w:rPr>
          <w:sz w:val="24"/>
          <w:szCs w:val="24"/>
        </w:rPr>
        <w:t xml:space="preserve">A feeding demonstration was jointly conducted by the </w:t>
      </w:r>
      <w:r w:rsidRPr="004331AC">
        <w:rPr>
          <w:sz w:val="24"/>
          <w:szCs w:val="24"/>
        </w:rPr>
        <w:t>American Soybean Association</w:t>
      </w:r>
      <w:r>
        <w:rPr>
          <w:sz w:val="24"/>
          <w:szCs w:val="24"/>
        </w:rPr>
        <w:t xml:space="preserve"> International Marketing (ASA-IM) program and</w:t>
      </w:r>
      <w:r>
        <w:rPr>
          <w:rFonts w:eastAsia="Times New Roman"/>
          <w:lang w:eastAsia="zh-CN"/>
        </w:rPr>
        <w:t xml:space="preserve"> </w:t>
      </w:r>
      <w:r w:rsidRPr="00CD7472">
        <w:rPr>
          <w:sz w:val="24"/>
          <w:szCs w:val="24"/>
        </w:rPr>
        <w:t xml:space="preserve">the Wanzhou District Fishery Association, </w:t>
      </w:r>
      <w:smartTag w:uri="urn:schemas-microsoft-com:office:smarttags" w:element="place">
        <w:smartTag w:uri="urn:schemas-microsoft-com:office:smarttags" w:element="City">
          <w:r w:rsidRPr="00CD7472">
            <w:rPr>
              <w:sz w:val="24"/>
              <w:szCs w:val="24"/>
            </w:rPr>
            <w:t>Chongqing</w:t>
          </w:r>
        </w:smartTag>
        <w:r w:rsidRPr="00CD7472">
          <w:rPr>
            <w:sz w:val="24"/>
            <w:szCs w:val="24"/>
          </w:rPr>
          <w:t xml:space="preserve">, </w:t>
        </w:r>
        <w:smartTag w:uri="urn:schemas-microsoft-com:office:smarttags" w:element="country-region">
          <w:r w:rsidRPr="00CD7472">
            <w:rPr>
              <w:sz w:val="24"/>
              <w:szCs w:val="24"/>
            </w:rPr>
            <w:t>China</w:t>
          </w:r>
        </w:smartTag>
      </w:smartTag>
      <w:r w:rsidRPr="00CD7472">
        <w:rPr>
          <w:sz w:val="24"/>
          <w:szCs w:val="24"/>
        </w:rPr>
        <w:t xml:space="preserve">, to demonstrate the production performance of </w:t>
      </w:r>
      <w:r w:rsidRPr="00423789">
        <w:rPr>
          <w:sz w:val="24"/>
          <w:szCs w:val="24"/>
        </w:rPr>
        <w:t>grass</w:t>
      </w:r>
      <w:r w:rsidRPr="00CD7472">
        <w:rPr>
          <w:sz w:val="24"/>
          <w:szCs w:val="24"/>
        </w:rPr>
        <w:t xml:space="preserve"> carp in </w:t>
      </w:r>
      <w:r>
        <w:rPr>
          <w:sz w:val="24"/>
        </w:rPr>
        <w:t>Low Volume High Density</w:t>
      </w:r>
      <w:r w:rsidRPr="00CD7472">
        <w:rPr>
          <w:sz w:val="24"/>
          <w:szCs w:val="24"/>
        </w:rPr>
        <w:t xml:space="preserve"> </w:t>
      </w:r>
      <w:r>
        <w:rPr>
          <w:rFonts w:eastAsia="Times New Roman"/>
          <w:sz w:val="24"/>
          <w:szCs w:val="24"/>
          <w:lang w:eastAsia="zh-CN"/>
        </w:rPr>
        <w:t>(</w:t>
      </w:r>
      <w:r w:rsidRPr="00CD7472">
        <w:rPr>
          <w:sz w:val="24"/>
          <w:szCs w:val="24"/>
        </w:rPr>
        <w:t>LVHD</w:t>
      </w:r>
      <w:r>
        <w:rPr>
          <w:rFonts w:eastAsia="Times New Roman"/>
          <w:sz w:val="24"/>
          <w:szCs w:val="24"/>
          <w:lang w:eastAsia="zh-CN"/>
        </w:rPr>
        <w:t>)</w:t>
      </w:r>
      <w:r w:rsidRPr="00CD7472">
        <w:rPr>
          <w:sz w:val="24"/>
          <w:szCs w:val="24"/>
        </w:rPr>
        <w:t xml:space="preserve"> cages with the ASA-IM </w:t>
      </w:r>
      <w:r w:rsidRPr="0039462B">
        <w:rPr>
          <w:sz w:val="24"/>
          <w:szCs w:val="24"/>
        </w:rPr>
        <w:t>32/</w:t>
      </w:r>
      <w:r w:rsidRPr="0039462B">
        <w:rPr>
          <w:rFonts w:eastAsia="Times New Roman"/>
          <w:sz w:val="24"/>
          <w:szCs w:val="24"/>
          <w:lang w:eastAsia="zh-CN"/>
        </w:rPr>
        <w:t>3</w:t>
      </w:r>
      <w:r w:rsidRPr="0039462B">
        <w:rPr>
          <w:rFonts w:eastAsia="Times New Roman"/>
          <w:sz w:val="24"/>
          <w:szCs w:val="24"/>
          <w:vertAlign w:val="superscript"/>
          <w:lang w:eastAsia="zh-CN"/>
        </w:rPr>
        <w:t>1</w:t>
      </w:r>
      <w:r w:rsidRPr="00CD7472">
        <w:rPr>
          <w:sz w:val="24"/>
          <w:szCs w:val="24"/>
        </w:rPr>
        <w:t xml:space="preserve"> soymeal-based growout feed.</w:t>
      </w:r>
      <w:r>
        <w:rPr>
          <w:rFonts w:eastAsia="Times New Roman"/>
          <w:sz w:val="24"/>
          <w:szCs w:val="24"/>
          <w:lang w:eastAsia="zh-CN"/>
        </w:rPr>
        <w:t xml:space="preserve"> The objective of the LVHD grass carp feeding demonstration was to demonstrate the production performance of grass carp with the ASA-IM formulated 32/3 extruded soybased feed without any supplementary grass in the Xintian Reservoir, Wanzhou District, Chongqing.</w:t>
      </w:r>
    </w:p>
    <w:p w:rsidR="004874AB" w:rsidRDefault="004874AB" w:rsidP="00CD7472">
      <w:pPr>
        <w:jc w:val="both"/>
        <w:rPr>
          <w:rFonts w:eastAsia="Times New Roman"/>
          <w:lang w:eastAsia="zh-CN"/>
        </w:rPr>
      </w:pPr>
    </w:p>
    <w:p w:rsidR="004874AB" w:rsidRPr="00CB4BC3" w:rsidRDefault="004874AB" w:rsidP="004331AC">
      <w:pPr>
        <w:jc w:val="both"/>
        <w:rPr>
          <w:rFonts w:eastAsia="Times New Roman"/>
          <w:b/>
          <w:sz w:val="24"/>
          <w:lang w:eastAsia="zh-CN"/>
        </w:rPr>
      </w:pPr>
    </w:p>
    <w:p w:rsidR="004874AB" w:rsidRDefault="004874AB" w:rsidP="004331AC">
      <w:pPr>
        <w:jc w:val="both"/>
        <w:rPr>
          <w:b/>
          <w:sz w:val="24"/>
        </w:rPr>
      </w:pPr>
      <w:r>
        <w:rPr>
          <w:b/>
          <w:sz w:val="24"/>
        </w:rPr>
        <w:t xml:space="preserve">PROTOCOLS </w:t>
      </w:r>
    </w:p>
    <w:p w:rsidR="004874AB" w:rsidRDefault="004874AB" w:rsidP="00E476AA">
      <w:pPr>
        <w:jc w:val="both"/>
        <w:rPr>
          <w:sz w:val="24"/>
        </w:rPr>
      </w:pPr>
    </w:p>
    <w:p w:rsidR="004874AB" w:rsidRDefault="004874AB" w:rsidP="00E476AA">
      <w:pPr>
        <w:jc w:val="both"/>
        <w:rPr>
          <w:sz w:val="24"/>
        </w:rPr>
      </w:pPr>
      <w:r>
        <w:rPr>
          <w:sz w:val="24"/>
        </w:rPr>
        <w:t>Three, 4-m</w:t>
      </w:r>
      <w:r w:rsidRPr="00D94F1A">
        <w:rPr>
          <w:sz w:val="24"/>
          <w:szCs w:val="24"/>
          <w:vertAlign w:val="superscript"/>
        </w:rPr>
        <w:t>3</w:t>
      </w:r>
      <w:r>
        <w:rPr>
          <w:sz w:val="24"/>
        </w:rPr>
        <w:t xml:space="preserve"> LVHD cages, 2-m square x 1-m deep, were constructed and deployed in </w:t>
      </w:r>
      <w:r>
        <w:rPr>
          <w:color w:val="000000"/>
          <w:sz w:val="24"/>
          <w:lang w:eastAsia="zh-CN"/>
        </w:rPr>
        <w:t xml:space="preserve">Wanzhou Xintian </w:t>
      </w:r>
      <w:r w:rsidRPr="00F602BB">
        <w:rPr>
          <w:color w:val="000000"/>
          <w:sz w:val="24"/>
        </w:rPr>
        <w:t>Reservoir</w:t>
      </w:r>
      <w:r>
        <w:rPr>
          <w:color w:val="000000"/>
          <w:sz w:val="24"/>
          <w:lang w:eastAsia="zh-CN"/>
        </w:rPr>
        <w:t>,</w:t>
      </w:r>
      <w:r>
        <w:rPr>
          <w:color w:val="FF0000"/>
          <w:sz w:val="24"/>
        </w:rPr>
        <w:t xml:space="preserve"> </w:t>
      </w:r>
      <w:smartTag w:uri="urn:schemas-microsoft-com:office:smarttags" w:element="place">
        <w:smartTag w:uri="urn:schemas-microsoft-com:office:smarttags" w:element="City">
          <w:r>
            <w:rPr>
              <w:sz w:val="24"/>
              <w:lang w:eastAsia="zh-CN"/>
            </w:rPr>
            <w:t>Chongqing</w:t>
          </w:r>
        </w:smartTag>
      </w:smartTag>
      <w:r>
        <w:rPr>
          <w:sz w:val="24"/>
        </w:rPr>
        <w:t xml:space="preserve">, for the feeding demonstration.  The cages were constructed of nylon netting and outfitted with opaque covers to reduce light and external motion stress.  A feed enclosure approximately 1-m square in size </w:t>
      </w:r>
      <w:r w:rsidRPr="003E301B">
        <w:rPr>
          <w:sz w:val="24"/>
        </w:rPr>
        <w:t>was</w:t>
      </w:r>
      <w:r>
        <w:rPr>
          <w:sz w:val="24"/>
        </w:rPr>
        <w:t xml:space="preserve"> installed inside each cage.  The feed enclosure extended sufficiently above and below the water line to contain extruded, floating feed pellets.  Cage placement was in a single row, with 2-m spacing between cages to ensure adequate water exchange to each cage.   </w:t>
      </w:r>
    </w:p>
    <w:p w:rsidR="004874AB" w:rsidRPr="00D0607C" w:rsidRDefault="004874AB" w:rsidP="00423789">
      <w:pPr>
        <w:jc w:val="both"/>
        <w:rPr>
          <w:rFonts w:eastAsia="Times New Roman"/>
          <w:sz w:val="24"/>
          <w:lang w:eastAsia="zh-CN"/>
        </w:rPr>
      </w:pPr>
    </w:p>
    <w:p w:rsidR="004874AB" w:rsidRPr="001B3E83" w:rsidRDefault="004874AB" w:rsidP="00423789">
      <w:pPr>
        <w:pStyle w:val="Title"/>
        <w:ind w:left="90" w:hanging="90"/>
        <w:jc w:val="both"/>
        <w:rPr>
          <w:b w:val="0"/>
          <w:sz w:val="20"/>
        </w:rPr>
      </w:pPr>
      <w:r w:rsidRPr="001B3E83">
        <w:rPr>
          <w:b w:val="0"/>
          <w:sz w:val="20"/>
          <w:vertAlign w:val="superscript"/>
        </w:rPr>
        <w:t>1</w:t>
      </w:r>
      <w:r w:rsidRPr="001B3E83">
        <w:rPr>
          <w:b w:val="0"/>
          <w:sz w:val="20"/>
        </w:rPr>
        <w:t>The numerical component of the feed description refers to the percentage of protein and fat, respec</w:t>
      </w:r>
      <w:r>
        <w:rPr>
          <w:b w:val="0"/>
          <w:sz w:val="20"/>
        </w:rPr>
        <w:t>tively, in the ration, i.e. 32/</w:t>
      </w:r>
      <w:r>
        <w:rPr>
          <w:rFonts w:ascii="SimSun" w:eastAsia="Times New Roman" w:hAnsi="SimSun"/>
          <w:b w:val="0"/>
          <w:sz w:val="20"/>
          <w:lang w:eastAsia="zh-CN"/>
        </w:rPr>
        <w:t>3</w:t>
      </w:r>
      <w:r w:rsidRPr="001B3E83">
        <w:rPr>
          <w:b w:val="0"/>
          <w:sz w:val="20"/>
        </w:rPr>
        <w:t xml:space="preserve"> indicates 32% crude protein and 3% crude fat.</w:t>
      </w:r>
    </w:p>
    <w:p w:rsidR="004874AB" w:rsidRPr="00423789" w:rsidRDefault="004874AB" w:rsidP="00E476AA">
      <w:pPr>
        <w:jc w:val="both"/>
        <w:rPr>
          <w:sz w:val="24"/>
        </w:rPr>
      </w:pPr>
    </w:p>
    <w:p w:rsidR="004874AB" w:rsidRDefault="004874AB" w:rsidP="00E476AA">
      <w:pPr>
        <w:jc w:val="both"/>
        <w:rPr>
          <w:rFonts w:eastAsia="Times New Roman"/>
          <w:sz w:val="24"/>
          <w:lang w:eastAsia="zh-CN"/>
        </w:rPr>
      </w:pPr>
      <w:r w:rsidRPr="003E301B">
        <w:rPr>
          <w:sz w:val="24"/>
        </w:rPr>
        <w:t>Grass</w:t>
      </w:r>
      <w:r>
        <w:rPr>
          <w:sz w:val="24"/>
        </w:rPr>
        <w:t xml:space="preserve"> carp </w:t>
      </w:r>
      <w:r w:rsidRPr="003E301B">
        <w:rPr>
          <w:sz w:val="24"/>
        </w:rPr>
        <w:t>fingerlings</w:t>
      </w:r>
      <w:r w:rsidRPr="007D26DC">
        <w:rPr>
          <w:sz w:val="24"/>
        </w:rPr>
        <w:t xml:space="preserve"> </w:t>
      </w:r>
      <w:r>
        <w:rPr>
          <w:sz w:val="24"/>
        </w:rPr>
        <w:t>were stocked in the three demonstration cages at a density of 1</w:t>
      </w:r>
      <w:r w:rsidRPr="007D26DC">
        <w:rPr>
          <w:sz w:val="24"/>
        </w:rPr>
        <w:t>75</w:t>
      </w:r>
      <w:r>
        <w:rPr>
          <w:sz w:val="24"/>
        </w:rPr>
        <w:t xml:space="preserve"> fish per m</w:t>
      </w:r>
      <w:r w:rsidRPr="0039462B">
        <w:rPr>
          <w:sz w:val="24"/>
          <w:vertAlign w:val="superscript"/>
        </w:rPr>
        <w:t>3</w:t>
      </w:r>
      <w:r>
        <w:rPr>
          <w:sz w:val="24"/>
        </w:rPr>
        <w:t xml:space="preserve"> (7</w:t>
      </w:r>
      <w:r w:rsidRPr="007D26DC">
        <w:rPr>
          <w:sz w:val="24"/>
        </w:rPr>
        <w:t>0</w:t>
      </w:r>
      <w:r>
        <w:rPr>
          <w:sz w:val="24"/>
        </w:rPr>
        <w:t xml:space="preserve">0 fish per cage).  </w:t>
      </w:r>
      <w:r w:rsidRPr="007D26DC">
        <w:rPr>
          <w:sz w:val="24"/>
        </w:rPr>
        <w:t>The a</w:t>
      </w:r>
      <w:r>
        <w:rPr>
          <w:sz w:val="24"/>
        </w:rPr>
        <w:t xml:space="preserve">verage size of </w:t>
      </w:r>
      <w:r w:rsidRPr="007D26DC">
        <w:rPr>
          <w:sz w:val="24"/>
        </w:rPr>
        <w:t>grass</w:t>
      </w:r>
      <w:r>
        <w:rPr>
          <w:sz w:val="24"/>
        </w:rPr>
        <w:t xml:space="preserve"> carp at stocking was </w:t>
      </w:r>
      <w:smartTag w:uri="urn:schemas-microsoft-com:office:smarttags" w:element="chmetcnv">
        <w:smartTagPr>
          <w:attr w:name="TCSC" w:val="0"/>
          <w:attr w:name="NumberType" w:val="1"/>
          <w:attr w:name="Negative" w:val="False"/>
          <w:attr w:name="HasSpace" w:val="True"/>
          <w:attr w:name="SourceValue" w:val="116"/>
          <w:attr w:name="UnitName" w:val="g"/>
        </w:smartTagPr>
        <w:r w:rsidRPr="007D26DC">
          <w:rPr>
            <w:sz w:val="24"/>
          </w:rPr>
          <w:t>116</w:t>
        </w:r>
        <w:r>
          <w:rPr>
            <w:sz w:val="24"/>
          </w:rPr>
          <w:t xml:space="preserve"> g</w:t>
        </w:r>
      </w:smartTag>
      <w:r>
        <w:rPr>
          <w:sz w:val="24"/>
        </w:rPr>
        <w:t xml:space="preserve">.  </w:t>
      </w:r>
      <w:r w:rsidRPr="007D26DC">
        <w:rPr>
          <w:sz w:val="24"/>
        </w:rPr>
        <w:t>The grass</w:t>
      </w:r>
      <w:r>
        <w:rPr>
          <w:sz w:val="24"/>
        </w:rPr>
        <w:t xml:space="preserve"> carp </w:t>
      </w:r>
      <w:r w:rsidRPr="007D26DC">
        <w:rPr>
          <w:sz w:val="24"/>
        </w:rPr>
        <w:t xml:space="preserve">fingerlings </w:t>
      </w:r>
      <w:r>
        <w:rPr>
          <w:sz w:val="24"/>
        </w:rPr>
        <w:t>for the demonstration were produced locally</w:t>
      </w:r>
      <w:r>
        <w:rPr>
          <w:rFonts w:eastAsia="Times New Roman"/>
          <w:sz w:val="24"/>
          <w:lang w:eastAsia="zh-CN"/>
        </w:rPr>
        <w:t xml:space="preserve"> in the traditional big cages.</w:t>
      </w:r>
    </w:p>
    <w:p w:rsidR="004874AB" w:rsidRPr="0014120C" w:rsidRDefault="004874AB" w:rsidP="00E476AA">
      <w:pPr>
        <w:jc w:val="both"/>
        <w:rPr>
          <w:rFonts w:eastAsia="Times New Roman"/>
          <w:sz w:val="24"/>
          <w:lang w:eastAsia="zh-CN"/>
        </w:rPr>
      </w:pPr>
    </w:p>
    <w:p w:rsidR="004874AB" w:rsidRDefault="004874AB" w:rsidP="00E476AA">
      <w:pPr>
        <w:jc w:val="both"/>
        <w:rPr>
          <w:sz w:val="24"/>
        </w:rPr>
      </w:pPr>
      <w:r w:rsidRPr="00D82ADE">
        <w:rPr>
          <w:sz w:val="24"/>
        </w:rPr>
        <w:t xml:space="preserve">The LVHD grass carp </w:t>
      </w:r>
      <w:r w:rsidRPr="00C808E5">
        <w:rPr>
          <w:sz w:val="24"/>
        </w:rPr>
        <w:t xml:space="preserve">feeding </w:t>
      </w:r>
      <w:r>
        <w:rPr>
          <w:sz w:val="24"/>
        </w:rPr>
        <w:t>demonstration</w:t>
      </w:r>
      <w:r>
        <w:rPr>
          <w:rFonts w:eastAsia="Times New Roman"/>
          <w:sz w:val="24"/>
          <w:lang w:eastAsia="zh-CN"/>
        </w:rPr>
        <w:t xml:space="preserve"> </w:t>
      </w:r>
      <w:r w:rsidRPr="00D82ADE">
        <w:rPr>
          <w:sz w:val="24"/>
        </w:rPr>
        <w:t>com</w:t>
      </w:r>
      <w:r>
        <w:rPr>
          <w:sz w:val="24"/>
        </w:rPr>
        <w:t xml:space="preserve">menced on </w:t>
      </w:r>
      <w:r w:rsidRPr="00D82ADE">
        <w:rPr>
          <w:sz w:val="24"/>
        </w:rPr>
        <w:t>6</w:t>
      </w:r>
      <w:r>
        <w:rPr>
          <w:sz w:val="24"/>
        </w:rPr>
        <w:t xml:space="preserve"> May 20</w:t>
      </w:r>
      <w:r w:rsidRPr="00D82ADE">
        <w:rPr>
          <w:sz w:val="24"/>
        </w:rPr>
        <w:t>10</w:t>
      </w:r>
      <w:r>
        <w:rPr>
          <w:sz w:val="24"/>
        </w:rPr>
        <w:t xml:space="preserve">.  </w:t>
      </w:r>
      <w:r w:rsidRPr="00D82ADE">
        <w:rPr>
          <w:sz w:val="24"/>
        </w:rPr>
        <w:t>Grass</w:t>
      </w:r>
      <w:r>
        <w:rPr>
          <w:sz w:val="24"/>
        </w:rPr>
        <w:t xml:space="preserve"> carp were fed to </w:t>
      </w:r>
      <w:r w:rsidRPr="00D82ADE">
        <w:rPr>
          <w:sz w:val="24"/>
        </w:rPr>
        <w:t xml:space="preserve">90% </w:t>
      </w:r>
      <w:r>
        <w:rPr>
          <w:sz w:val="24"/>
        </w:rPr>
        <w:t xml:space="preserve">satiation </w:t>
      </w:r>
      <w:r w:rsidRPr="00D82ADE">
        <w:rPr>
          <w:sz w:val="24"/>
        </w:rPr>
        <w:t xml:space="preserve">level </w:t>
      </w:r>
      <w:r>
        <w:rPr>
          <w:sz w:val="24"/>
        </w:rPr>
        <w:t>twice daily for 1</w:t>
      </w:r>
      <w:r w:rsidRPr="00D82ADE">
        <w:rPr>
          <w:sz w:val="24"/>
        </w:rPr>
        <w:t>60</w:t>
      </w:r>
      <w:r>
        <w:rPr>
          <w:sz w:val="24"/>
        </w:rPr>
        <w:t xml:space="preserve"> days with the ASA-IM 32/</w:t>
      </w:r>
      <w:r w:rsidRPr="00D82ADE">
        <w:rPr>
          <w:sz w:val="24"/>
        </w:rPr>
        <w:t>3</w:t>
      </w:r>
      <w:r>
        <w:rPr>
          <w:sz w:val="24"/>
        </w:rPr>
        <w:t xml:space="preserve"> soymeal based feed (Tables 1-3).  The </w:t>
      </w:r>
      <w:r w:rsidRPr="00D82ADE">
        <w:rPr>
          <w:sz w:val="24"/>
        </w:rPr>
        <w:t xml:space="preserve">grass carp growout </w:t>
      </w:r>
      <w:r>
        <w:rPr>
          <w:sz w:val="24"/>
        </w:rPr>
        <w:t xml:space="preserve">feed </w:t>
      </w:r>
      <w:r w:rsidRPr="00D82ADE">
        <w:rPr>
          <w:sz w:val="24"/>
        </w:rPr>
        <w:t>was</w:t>
      </w:r>
      <w:r>
        <w:rPr>
          <w:sz w:val="24"/>
        </w:rPr>
        <w:t xml:space="preserve"> formulated to contain approximately 20% less energy and 5% more fiber than the standard ASA-IM carp 32/6 growout feed.  The grass carp feed is an all-plant protein ration that uses soybean meal and soy hulls as the primarily suppliers of protein and fiber in the diet, respectively.  The energy level of the feed is kept low by maintaining fat at 3% in the diet.  This lower energy level helps to reduce the cost of the feed.</w:t>
      </w:r>
      <w:r w:rsidRPr="00D82ADE">
        <w:rPr>
          <w:sz w:val="24"/>
        </w:rPr>
        <w:t xml:space="preserve"> </w:t>
      </w:r>
      <w:r>
        <w:rPr>
          <w:sz w:val="24"/>
        </w:rPr>
        <w:t xml:space="preserve">All feed was fed in extruded, floating pellet form.  The feed was formulated by ASA-IM and manufactured by the </w:t>
      </w:r>
      <w:r w:rsidRPr="00D82ADE">
        <w:rPr>
          <w:sz w:val="24"/>
        </w:rPr>
        <w:t xml:space="preserve">Techbank Feed Mill in </w:t>
      </w:r>
      <w:smartTag w:uri="urn:schemas-microsoft-com:office:smarttags" w:element="City">
        <w:r w:rsidRPr="00D82ADE">
          <w:rPr>
            <w:sz w:val="24"/>
          </w:rPr>
          <w:t>Yuyao</w:t>
        </w:r>
      </w:smartTag>
      <w:r w:rsidRPr="00D82ADE">
        <w:rPr>
          <w:sz w:val="24"/>
        </w:rPr>
        <w:t xml:space="preserve">, </w:t>
      </w:r>
      <w:smartTag w:uri="urn:schemas-microsoft-com:office:smarttags" w:element="State">
        <w:r w:rsidRPr="00D82ADE">
          <w:rPr>
            <w:sz w:val="24"/>
          </w:rPr>
          <w:t>Zhejiang</w:t>
        </w:r>
      </w:smartTag>
      <w:r w:rsidRPr="00D82ADE">
        <w:rPr>
          <w:sz w:val="24"/>
        </w:rPr>
        <w:t xml:space="preserve"> Province,</w:t>
      </w:r>
      <w:r>
        <w:rPr>
          <w:sz w:val="24"/>
        </w:rPr>
        <w:t xml:space="preserve"> </w:t>
      </w:r>
      <w:smartTag w:uri="urn:schemas-microsoft-com:office:smarttags" w:element="place">
        <w:smartTag w:uri="urn:schemas-microsoft-com:office:smarttags" w:element="country-region">
          <w:r>
            <w:rPr>
              <w:sz w:val="24"/>
            </w:rPr>
            <w:t>China</w:t>
          </w:r>
        </w:smartTag>
      </w:smartTag>
      <w:r>
        <w:rPr>
          <w:sz w:val="24"/>
        </w:rPr>
        <w:t xml:space="preserve">.  </w:t>
      </w:r>
    </w:p>
    <w:p w:rsidR="004874AB" w:rsidRDefault="004874AB" w:rsidP="00E476AA">
      <w:pPr>
        <w:jc w:val="both"/>
        <w:rPr>
          <w:sz w:val="24"/>
        </w:rPr>
      </w:pPr>
    </w:p>
    <w:p w:rsidR="004874AB" w:rsidRDefault="004874AB" w:rsidP="00773B5A">
      <w:pPr>
        <w:jc w:val="both"/>
        <w:rPr>
          <w:sz w:val="24"/>
        </w:rPr>
      </w:pPr>
      <w:r>
        <w:rPr>
          <w:sz w:val="24"/>
        </w:rPr>
        <w:t xml:space="preserve">The demonstration cages were harvested on </w:t>
      </w:r>
      <w:r w:rsidRPr="00D82ADE">
        <w:rPr>
          <w:sz w:val="24"/>
        </w:rPr>
        <w:t>13</w:t>
      </w:r>
      <w:r>
        <w:rPr>
          <w:sz w:val="24"/>
        </w:rPr>
        <w:t xml:space="preserve"> </w:t>
      </w:r>
      <w:r w:rsidRPr="00D82ADE">
        <w:rPr>
          <w:sz w:val="24"/>
        </w:rPr>
        <w:t>October</w:t>
      </w:r>
      <w:r>
        <w:rPr>
          <w:sz w:val="24"/>
        </w:rPr>
        <w:t xml:space="preserve"> 20</w:t>
      </w:r>
      <w:r w:rsidRPr="00D82ADE">
        <w:rPr>
          <w:sz w:val="24"/>
        </w:rPr>
        <w:t>10</w:t>
      </w:r>
      <w:r>
        <w:rPr>
          <w:sz w:val="24"/>
        </w:rPr>
        <w:t xml:space="preserve">.  All fish from each of the demonstration cages were weighed to obtain data on gross and net production and feed conversion efficiency for each cage.  Sub-samples of fish were obtained from each cage to determine estimated fish survival and average fish weights.  Water quality data was recorded throughout the demonstration, in particular to compare water temperature </w:t>
      </w:r>
      <w:r w:rsidRPr="00D82ADE">
        <w:rPr>
          <w:sz w:val="24"/>
        </w:rPr>
        <w:t xml:space="preserve">and visibility </w:t>
      </w:r>
      <w:r>
        <w:rPr>
          <w:sz w:val="24"/>
        </w:rPr>
        <w:t>in the demonstration reservoir to the same parameters observed in the Three Gorges Reservoir during earlier demonstrations.  Data on production input costs was recorded to determine the economic value of the 32/</w:t>
      </w:r>
      <w:r w:rsidRPr="00D82ADE">
        <w:rPr>
          <w:sz w:val="24"/>
        </w:rPr>
        <w:t>3</w:t>
      </w:r>
      <w:r>
        <w:rPr>
          <w:sz w:val="24"/>
        </w:rPr>
        <w:t xml:space="preserve"> feed.  Net economic return and return on investment (ROI) were calculated after harvest from production input and fish harvest records.  </w:t>
      </w:r>
    </w:p>
    <w:p w:rsidR="004874AB" w:rsidRPr="00D82ADE" w:rsidRDefault="004874AB" w:rsidP="00773B5A">
      <w:pPr>
        <w:jc w:val="both"/>
        <w:rPr>
          <w:sz w:val="24"/>
        </w:rPr>
      </w:pPr>
    </w:p>
    <w:p w:rsidR="004874AB" w:rsidRDefault="004874AB" w:rsidP="00E476AA">
      <w:pPr>
        <w:jc w:val="both"/>
        <w:rPr>
          <w:rFonts w:eastAsia="??"/>
          <w:sz w:val="22"/>
          <w:lang w:eastAsia="zh-CN"/>
        </w:rPr>
      </w:pPr>
      <w:r>
        <w:rPr>
          <w:sz w:val="24"/>
        </w:rPr>
        <w:t xml:space="preserve"> </w:t>
      </w:r>
      <w:r w:rsidRPr="00E476AA">
        <w:rPr>
          <w:rFonts w:eastAsia="??"/>
          <w:sz w:val="22"/>
          <w:lang w:eastAsia="zh-CN"/>
        </w:rPr>
        <w:t xml:space="preserve">  </w:t>
      </w:r>
    </w:p>
    <w:p w:rsidR="004874AB" w:rsidRDefault="004874AB" w:rsidP="00E476AA">
      <w:pPr>
        <w:jc w:val="both"/>
        <w:rPr>
          <w:rFonts w:eastAsia="??"/>
          <w:b/>
          <w:sz w:val="24"/>
          <w:szCs w:val="24"/>
          <w:lang w:eastAsia="zh-CN"/>
        </w:rPr>
      </w:pPr>
      <w:r>
        <w:rPr>
          <w:rFonts w:eastAsia="??"/>
          <w:b/>
          <w:sz w:val="24"/>
          <w:szCs w:val="24"/>
          <w:lang w:eastAsia="zh-CN"/>
        </w:rPr>
        <w:t>RESULTS</w:t>
      </w:r>
    </w:p>
    <w:p w:rsidR="004874AB" w:rsidRPr="00AB7654" w:rsidRDefault="004874AB" w:rsidP="00E476AA">
      <w:pPr>
        <w:jc w:val="both"/>
        <w:rPr>
          <w:rFonts w:eastAsia="??"/>
          <w:b/>
          <w:sz w:val="24"/>
          <w:szCs w:val="24"/>
          <w:lang w:eastAsia="zh-CN"/>
        </w:rPr>
      </w:pPr>
    </w:p>
    <w:p w:rsidR="004874AB" w:rsidRDefault="004874AB" w:rsidP="00E476AA">
      <w:pPr>
        <w:jc w:val="both"/>
        <w:rPr>
          <w:rFonts w:eastAsia="??"/>
          <w:sz w:val="24"/>
          <w:szCs w:val="24"/>
          <w:lang w:eastAsia="zh-CN"/>
        </w:rPr>
      </w:pPr>
      <w:r>
        <w:rPr>
          <w:rFonts w:eastAsia="??"/>
          <w:sz w:val="24"/>
          <w:szCs w:val="24"/>
          <w:lang w:eastAsia="zh-CN"/>
        </w:rPr>
        <w:t>Grass</w:t>
      </w:r>
      <w:r w:rsidRPr="0069059C">
        <w:rPr>
          <w:rFonts w:eastAsia="??"/>
          <w:sz w:val="24"/>
          <w:szCs w:val="24"/>
          <w:lang w:eastAsia="zh-CN"/>
        </w:rPr>
        <w:t xml:space="preserve"> carp grew from </w:t>
      </w:r>
      <w:smartTag w:uri="urn:schemas-microsoft-com:office:smarttags" w:element="chmetcnv">
        <w:smartTagPr>
          <w:attr w:name="TCSC" w:val="0"/>
          <w:attr w:name="NumberType" w:val="1"/>
          <w:attr w:name="Negative" w:val="False"/>
          <w:attr w:name="HasSpace" w:val="True"/>
          <w:attr w:name="SourceValue" w:val="116"/>
          <w:attr w:name="UnitName" w:val="g"/>
        </w:smartTagPr>
        <w:r>
          <w:rPr>
            <w:rFonts w:eastAsia="??"/>
            <w:sz w:val="24"/>
            <w:szCs w:val="24"/>
            <w:lang w:eastAsia="zh-CN"/>
          </w:rPr>
          <w:t>116 g</w:t>
        </w:r>
      </w:smartTag>
      <w:r>
        <w:rPr>
          <w:rFonts w:eastAsia="??"/>
          <w:sz w:val="24"/>
          <w:szCs w:val="24"/>
          <w:lang w:eastAsia="zh-CN"/>
        </w:rPr>
        <w:t xml:space="preserve"> </w:t>
      </w:r>
      <w:r w:rsidRPr="0069059C">
        <w:rPr>
          <w:rFonts w:eastAsia="??"/>
          <w:sz w:val="24"/>
          <w:szCs w:val="24"/>
          <w:lang w:eastAsia="zh-CN"/>
        </w:rPr>
        <w:t xml:space="preserve">to an average weight of </w:t>
      </w:r>
      <w:smartTag w:uri="urn:schemas-microsoft-com:office:smarttags" w:element="chmetcnv">
        <w:smartTagPr>
          <w:attr w:name="TCSC" w:val="0"/>
          <w:attr w:name="NumberType" w:val="1"/>
          <w:attr w:name="Negative" w:val="False"/>
          <w:attr w:name="HasSpace" w:val="True"/>
          <w:attr w:name="SourceValue" w:val="592"/>
          <w:attr w:name="UnitName" w:val="g"/>
        </w:smartTagPr>
        <w:r>
          <w:rPr>
            <w:rFonts w:eastAsia="??"/>
            <w:sz w:val="24"/>
            <w:szCs w:val="24"/>
            <w:lang w:eastAsia="zh-CN"/>
          </w:rPr>
          <w:t>592</w:t>
        </w:r>
        <w:r w:rsidRPr="0069059C">
          <w:rPr>
            <w:rFonts w:eastAsia="??"/>
            <w:sz w:val="24"/>
            <w:szCs w:val="24"/>
            <w:lang w:eastAsia="zh-CN"/>
          </w:rPr>
          <w:t xml:space="preserve"> g</w:t>
        </w:r>
      </w:smartTag>
      <w:r w:rsidRPr="0069059C">
        <w:rPr>
          <w:rFonts w:eastAsia="??"/>
          <w:sz w:val="24"/>
          <w:szCs w:val="24"/>
          <w:lang w:eastAsia="zh-CN"/>
        </w:rPr>
        <w:t xml:space="preserve"> per fish during the </w:t>
      </w:r>
      <w:r>
        <w:rPr>
          <w:rFonts w:eastAsia="??"/>
          <w:sz w:val="24"/>
          <w:szCs w:val="24"/>
          <w:lang w:eastAsia="zh-CN"/>
        </w:rPr>
        <w:t>160</w:t>
      </w:r>
      <w:r w:rsidRPr="0069059C">
        <w:rPr>
          <w:rFonts w:eastAsia="??"/>
          <w:sz w:val="24"/>
          <w:szCs w:val="24"/>
          <w:lang w:eastAsia="zh-CN"/>
        </w:rPr>
        <w:t xml:space="preserve">-day </w:t>
      </w:r>
      <w:r>
        <w:rPr>
          <w:rFonts w:eastAsia="??"/>
          <w:sz w:val="24"/>
          <w:szCs w:val="24"/>
          <w:lang w:eastAsia="zh-CN"/>
        </w:rPr>
        <w:t xml:space="preserve">feeding </w:t>
      </w:r>
      <w:r w:rsidRPr="0069059C">
        <w:rPr>
          <w:rFonts w:eastAsia="??"/>
          <w:sz w:val="24"/>
          <w:szCs w:val="24"/>
          <w:lang w:eastAsia="zh-CN"/>
        </w:rPr>
        <w:t>period (</w:t>
      </w:r>
      <w:r>
        <w:rPr>
          <w:rFonts w:eastAsia="??"/>
          <w:sz w:val="24"/>
          <w:szCs w:val="24"/>
          <w:lang w:eastAsia="zh-CN"/>
        </w:rPr>
        <w:t xml:space="preserve">Figure 1, </w:t>
      </w:r>
      <w:r w:rsidRPr="0069059C">
        <w:rPr>
          <w:rFonts w:eastAsia="??"/>
          <w:sz w:val="24"/>
          <w:szCs w:val="24"/>
          <w:lang w:eastAsia="zh-CN"/>
        </w:rPr>
        <w:t xml:space="preserve">Table </w:t>
      </w:r>
      <w:r>
        <w:rPr>
          <w:rFonts w:eastAsia="??"/>
          <w:sz w:val="24"/>
          <w:szCs w:val="24"/>
          <w:lang w:eastAsia="zh-CN"/>
        </w:rPr>
        <w:t>4</w:t>
      </w:r>
      <w:r w:rsidRPr="0069059C">
        <w:rPr>
          <w:rFonts w:eastAsia="??"/>
          <w:sz w:val="24"/>
          <w:szCs w:val="24"/>
          <w:lang w:eastAsia="zh-CN"/>
        </w:rPr>
        <w:t xml:space="preserve">).  </w:t>
      </w:r>
      <w:r>
        <w:rPr>
          <w:rFonts w:eastAsia="??"/>
          <w:sz w:val="24"/>
          <w:szCs w:val="24"/>
          <w:lang w:eastAsia="zh-CN"/>
        </w:rPr>
        <w:t>Grass carp</w:t>
      </w:r>
      <w:r w:rsidRPr="0069059C">
        <w:rPr>
          <w:rFonts w:eastAsia="??"/>
          <w:sz w:val="24"/>
          <w:szCs w:val="24"/>
          <w:lang w:eastAsia="zh-CN"/>
        </w:rPr>
        <w:t xml:space="preserve"> </w:t>
      </w:r>
      <w:r>
        <w:rPr>
          <w:rFonts w:eastAsia="??"/>
          <w:sz w:val="24"/>
          <w:szCs w:val="24"/>
          <w:lang w:eastAsia="zh-CN"/>
        </w:rPr>
        <w:t>biomass</w:t>
      </w:r>
      <w:r w:rsidRPr="0069059C">
        <w:rPr>
          <w:rFonts w:eastAsia="??"/>
          <w:sz w:val="24"/>
          <w:szCs w:val="24"/>
          <w:lang w:eastAsia="zh-CN"/>
        </w:rPr>
        <w:t xml:space="preserve"> at harvest averaged </w:t>
      </w:r>
      <w:smartTag w:uri="urn:schemas-microsoft-com:office:smarttags" w:element="chmetcnv">
        <w:smartTagPr>
          <w:attr w:name="TCSC" w:val="0"/>
          <w:attr w:name="NumberType" w:val="1"/>
          <w:attr w:name="Negative" w:val="False"/>
          <w:attr w:name="HasSpace" w:val="True"/>
          <w:attr w:name="SourceValue" w:val="98"/>
          <w:attr w:name="UnitName" w:val="kg"/>
        </w:smartTagPr>
        <w:r>
          <w:rPr>
            <w:rFonts w:eastAsia="??"/>
            <w:sz w:val="24"/>
            <w:szCs w:val="24"/>
            <w:lang w:eastAsia="zh-CN"/>
          </w:rPr>
          <w:t xml:space="preserve">98 </w:t>
        </w:r>
        <w:r w:rsidRPr="0069059C">
          <w:rPr>
            <w:rFonts w:eastAsia="??"/>
            <w:sz w:val="24"/>
            <w:szCs w:val="24"/>
            <w:lang w:eastAsia="zh-CN"/>
          </w:rPr>
          <w:t>kg</w:t>
        </w:r>
      </w:smartTag>
      <w:r w:rsidRPr="0069059C">
        <w:rPr>
          <w:rFonts w:eastAsia="??"/>
          <w:sz w:val="24"/>
          <w:szCs w:val="24"/>
          <w:lang w:eastAsia="zh-CN"/>
        </w:rPr>
        <w:t>/m</w:t>
      </w:r>
      <w:r w:rsidRPr="00AA05EF">
        <w:rPr>
          <w:rFonts w:eastAsia="??"/>
          <w:sz w:val="24"/>
          <w:szCs w:val="24"/>
          <w:vertAlign w:val="superscript"/>
          <w:lang w:eastAsia="zh-CN"/>
        </w:rPr>
        <w:t>3</w:t>
      </w:r>
      <w:r w:rsidRPr="0069059C">
        <w:rPr>
          <w:rFonts w:eastAsia="??"/>
          <w:sz w:val="24"/>
          <w:szCs w:val="24"/>
          <w:lang w:eastAsia="zh-CN"/>
        </w:rPr>
        <w:t xml:space="preserve"> (</w:t>
      </w:r>
      <w:smartTag w:uri="urn:schemas-microsoft-com:office:smarttags" w:element="chmetcnv">
        <w:smartTagPr>
          <w:attr w:name="TCSC" w:val="0"/>
          <w:attr w:name="NumberType" w:val="1"/>
          <w:attr w:name="Negative" w:val="False"/>
          <w:attr w:name="HasSpace" w:val="True"/>
          <w:attr w:name="SourceValue" w:val="392"/>
          <w:attr w:name="UnitName" w:val="kg"/>
        </w:smartTagPr>
        <w:r>
          <w:rPr>
            <w:rFonts w:eastAsia="??"/>
            <w:sz w:val="24"/>
            <w:szCs w:val="24"/>
            <w:lang w:eastAsia="zh-CN"/>
          </w:rPr>
          <w:t>392</w:t>
        </w:r>
        <w:r w:rsidRPr="0069059C">
          <w:rPr>
            <w:rFonts w:eastAsia="??"/>
            <w:sz w:val="24"/>
            <w:szCs w:val="24"/>
            <w:lang w:eastAsia="zh-CN"/>
          </w:rPr>
          <w:t xml:space="preserve"> kg</w:t>
        </w:r>
      </w:smartTag>
      <w:r w:rsidRPr="0069059C">
        <w:rPr>
          <w:rFonts w:eastAsia="??"/>
          <w:sz w:val="24"/>
          <w:szCs w:val="24"/>
          <w:lang w:eastAsia="zh-CN"/>
        </w:rPr>
        <w:t>/</w:t>
      </w:r>
      <w:r>
        <w:rPr>
          <w:rFonts w:eastAsia="??"/>
          <w:sz w:val="24"/>
          <w:szCs w:val="24"/>
          <w:lang w:eastAsia="zh-CN"/>
        </w:rPr>
        <w:t>cage</w:t>
      </w:r>
      <w:r w:rsidRPr="0069059C">
        <w:rPr>
          <w:rFonts w:eastAsia="??"/>
          <w:sz w:val="24"/>
          <w:szCs w:val="24"/>
          <w:lang w:eastAsia="zh-CN"/>
        </w:rPr>
        <w:t>)</w:t>
      </w:r>
      <w:r>
        <w:rPr>
          <w:rFonts w:eastAsia="??"/>
          <w:sz w:val="24"/>
          <w:szCs w:val="24"/>
          <w:lang w:eastAsia="zh-CN"/>
        </w:rPr>
        <w:t xml:space="preserve"> for the two demonstration cages because one demonstration cage was lost in a severe storm event during the monsoon season.  A</w:t>
      </w:r>
      <w:r w:rsidRPr="0069059C">
        <w:rPr>
          <w:rFonts w:eastAsia="??"/>
          <w:sz w:val="24"/>
          <w:szCs w:val="24"/>
          <w:lang w:eastAsia="zh-CN"/>
        </w:rPr>
        <w:t xml:space="preserve">verage survival rate for </w:t>
      </w:r>
      <w:r>
        <w:rPr>
          <w:rFonts w:eastAsia="??"/>
          <w:sz w:val="24"/>
          <w:szCs w:val="24"/>
          <w:lang w:eastAsia="zh-CN"/>
        </w:rPr>
        <w:t>the grass</w:t>
      </w:r>
      <w:r w:rsidRPr="0069059C">
        <w:rPr>
          <w:rFonts w:eastAsia="??"/>
          <w:sz w:val="24"/>
          <w:szCs w:val="24"/>
          <w:lang w:eastAsia="zh-CN"/>
        </w:rPr>
        <w:t xml:space="preserve"> carp </w:t>
      </w:r>
      <w:r>
        <w:rPr>
          <w:rFonts w:eastAsia="??"/>
          <w:sz w:val="24"/>
          <w:szCs w:val="24"/>
          <w:lang w:eastAsia="zh-CN"/>
        </w:rPr>
        <w:t>was 94.9%</w:t>
      </w:r>
      <w:r w:rsidRPr="0069059C">
        <w:rPr>
          <w:rFonts w:eastAsia="??"/>
          <w:sz w:val="24"/>
          <w:szCs w:val="24"/>
          <w:lang w:eastAsia="zh-CN"/>
        </w:rPr>
        <w:t xml:space="preserve">.  </w:t>
      </w:r>
      <w:r>
        <w:rPr>
          <w:rFonts w:eastAsia="??"/>
          <w:sz w:val="24"/>
          <w:szCs w:val="24"/>
          <w:lang w:eastAsia="zh-CN"/>
        </w:rPr>
        <w:t>F</w:t>
      </w:r>
      <w:r w:rsidRPr="0069059C">
        <w:rPr>
          <w:rFonts w:eastAsia="??"/>
          <w:sz w:val="24"/>
          <w:szCs w:val="24"/>
          <w:lang w:eastAsia="zh-CN"/>
        </w:rPr>
        <w:t xml:space="preserve">eed conversion ratio (FCR) for </w:t>
      </w:r>
      <w:r>
        <w:rPr>
          <w:rFonts w:eastAsia="??"/>
          <w:sz w:val="24"/>
          <w:szCs w:val="24"/>
          <w:lang w:eastAsia="zh-CN"/>
        </w:rPr>
        <w:t>grass</w:t>
      </w:r>
      <w:r w:rsidRPr="0069059C">
        <w:rPr>
          <w:rFonts w:eastAsia="??"/>
          <w:sz w:val="24"/>
          <w:szCs w:val="24"/>
          <w:lang w:eastAsia="zh-CN"/>
        </w:rPr>
        <w:t xml:space="preserve"> carp with the </w:t>
      </w:r>
      <w:r>
        <w:rPr>
          <w:rFonts w:eastAsia="??"/>
          <w:sz w:val="24"/>
          <w:szCs w:val="24"/>
          <w:lang w:eastAsia="zh-CN"/>
        </w:rPr>
        <w:t xml:space="preserve">32/3 soymeal based </w:t>
      </w:r>
      <w:r w:rsidRPr="0069059C">
        <w:rPr>
          <w:rFonts w:eastAsia="??"/>
          <w:sz w:val="24"/>
          <w:szCs w:val="24"/>
          <w:lang w:eastAsia="zh-CN"/>
        </w:rPr>
        <w:t>feed averaged 1.</w:t>
      </w:r>
      <w:r>
        <w:rPr>
          <w:rFonts w:eastAsia="??"/>
          <w:sz w:val="24"/>
          <w:szCs w:val="24"/>
          <w:lang w:eastAsia="zh-CN"/>
        </w:rPr>
        <w:t>85</w:t>
      </w:r>
      <w:r w:rsidRPr="0069059C">
        <w:rPr>
          <w:rFonts w:eastAsia="??"/>
          <w:sz w:val="24"/>
          <w:szCs w:val="24"/>
          <w:lang w:eastAsia="zh-CN"/>
        </w:rPr>
        <w:t>:1</w:t>
      </w:r>
      <w:r>
        <w:rPr>
          <w:rFonts w:eastAsia="??"/>
          <w:sz w:val="24"/>
          <w:szCs w:val="24"/>
          <w:lang w:eastAsia="zh-CN"/>
        </w:rPr>
        <w:t xml:space="preserve"> for the two demonstration cages</w:t>
      </w:r>
      <w:r w:rsidRPr="0069059C">
        <w:rPr>
          <w:rFonts w:eastAsia="??"/>
          <w:sz w:val="24"/>
          <w:szCs w:val="24"/>
          <w:lang w:eastAsia="zh-CN"/>
        </w:rPr>
        <w:t>.</w:t>
      </w:r>
      <w:r>
        <w:rPr>
          <w:rFonts w:eastAsia="??"/>
          <w:sz w:val="24"/>
          <w:szCs w:val="24"/>
          <w:lang w:eastAsia="zh-CN"/>
        </w:rPr>
        <w:t xml:space="preserve">  Harvested fish had good color and body conformation and were uniform in size.  </w:t>
      </w:r>
    </w:p>
    <w:p w:rsidR="004874AB" w:rsidRDefault="004874AB" w:rsidP="00E476AA">
      <w:pPr>
        <w:jc w:val="both"/>
        <w:rPr>
          <w:rFonts w:eastAsia="??"/>
          <w:sz w:val="22"/>
          <w:lang w:eastAsia="zh-CN"/>
        </w:rPr>
      </w:pPr>
    </w:p>
    <w:p w:rsidR="004874AB" w:rsidRDefault="004874AB" w:rsidP="00E476AA">
      <w:pPr>
        <w:jc w:val="both"/>
        <w:rPr>
          <w:rFonts w:eastAsia="??"/>
          <w:color w:val="000000"/>
          <w:sz w:val="24"/>
        </w:rPr>
      </w:pPr>
      <w:r w:rsidRPr="0069059C">
        <w:rPr>
          <w:rFonts w:eastAsia="??"/>
          <w:sz w:val="24"/>
          <w:szCs w:val="24"/>
          <w:lang w:eastAsia="zh-CN"/>
        </w:rPr>
        <w:t xml:space="preserve">The </w:t>
      </w:r>
      <w:r>
        <w:rPr>
          <w:rFonts w:eastAsia="??"/>
          <w:sz w:val="24"/>
          <w:szCs w:val="24"/>
          <w:lang w:eastAsia="zh-CN"/>
        </w:rPr>
        <w:t xml:space="preserve">demonstration yielded an </w:t>
      </w:r>
      <w:r w:rsidRPr="0069059C">
        <w:rPr>
          <w:rFonts w:eastAsia="??"/>
          <w:sz w:val="24"/>
          <w:szCs w:val="24"/>
          <w:lang w:eastAsia="zh-CN"/>
        </w:rPr>
        <w:t>average n</w:t>
      </w:r>
      <w:r w:rsidRPr="0069059C">
        <w:rPr>
          <w:rFonts w:eastAsia="Times New Roman"/>
          <w:sz w:val="24"/>
          <w:szCs w:val="24"/>
          <w:lang w:eastAsia="zh-CN"/>
        </w:rPr>
        <w:t xml:space="preserve">et economic return to the </w:t>
      </w:r>
      <w:r>
        <w:rPr>
          <w:rFonts w:eastAsia="Times New Roman"/>
          <w:sz w:val="24"/>
          <w:szCs w:val="24"/>
          <w:lang w:eastAsia="zh-CN"/>
        </w:rPr>
        <w:t>cooperator</w:t>
      </w:r>
      <w:r w:rsidRPr="0069059C">
        <w:rPr>
          <w:rFonts w:eastAsia="Times New Roman"/>
          <w:sz w:val="24"/>
          <w:szCs w:val="24"/>
          <w:lang w:eastAsia="zh-CN"/>
        </w:rPr>
        <w:t xml:space="preserve"> of RMB </w:t>
      </w:r>
      <w:r>
        <w:rPr>
          <w:rFonts w:eastAsia="Times New Roman"/>
          <w:sz w:val="24"/>
          <w:szCs w:val="24"/>
          <w:lang w:eastAsia="zh-CN"/>
        </w:rPr>
        <w:t>392</w:t>
      </w:r>
      <w:r w:rsidRPr="0069059C">
        <w:rPr>
          <w:rFonts w:eastAsia="Times New Roman"/>
          <w:sz w:val="24"/>
          <w:szCs w:val="24"/>
          <w:lang w:eastAsia="zh-CN"/>
        </w:rPr>
        <w:t xml:space="preserve"> per </w:t>
      </w:r>
      <w:r>
        <w:rPr>
          <w:rFonts w:eastAsia="Times New Roman"/>
          <w:sz w:val="24"/>
          <w:szCs w:val="24"/>
          <w:lang w:eastAsia="zh-CN"/>
        </w:rPr>
        <w:t>cage</w:t>
      </w:r>
      <w:r w:rsidRPr="0069059C">
        <w:rPr>
          <w:rFonts w:eastAsia="Times New Roman"/>
          <w:sz w:val="24"/>
          <w:szCs w:val="24"/>
          <w:lang w:eastAsia="zh-CN"/>
        </w:rPr>
        <w:t xml:space="preserve"> at </w:t>
      </w:r>
      <w:r>
        <w:rPr>
          <w:rFonts w:eastAsia="Times New Roman"/>
          <w:sz w:val="24"/>
          <w:szCs w:val="24"/>
          <w:lang w:eastAsia="zh-CN"/>
        </w:rPr>
        <w:t>a market price</w:t>
      </w:r>
      <w:r w:rsidRPr="0069059C">
        <w:rPr>
          <w:rFonts w:eastAsia="Times New Roman"/>
          <w:sz w:val="24"/>
          <w:szCs w:val="24"/>
          <w:lang w:eastAsia="zh-CN"/>
        </w:rPr>
        <w:t xml:space="preserve"> of RMB </w:t>
      </w:r>
      <w:r>
        <w:rPr>
          <w:rFonts w:eastAsia="Times New Roman"/>
          <w:sz w:val="24"/>
          <w:szCs w:val="24"/>
          <w:lang w:eastAsia="zh-CN"/>
        </w:rPr>
        <w:t>14</w:t>
      </w:r>
      <w:r w:rsidRPr="0069059C">
        <w:rPr>
          <w:rFonts w:eastAsia="Times New Roman"/>
          <w:sz w:val="24"/>
          <w:szCs w:val="24"/>
          <w:lang w:eastAsia="zh-CN"/>
        </w:rPr>
        <w:t xml:space="preserve">/kg for </w:t>
      </w:r>
      <w:r>
        <w:rPr>
          <w:rFonts w:eastAsia="Times New Roman"/>
          <w:sz w:val="24"/>
          <w:szCs w:val="24"/>
          <w:lang w:eastAsia="zh-CN"/>
        </w:rPr>
        <w:t xml:space="preserve">grass </w:t>
      </w:r>
      <w:r w:rsidRPr="0069059C">
        <w:rPr>
          <w:rFonts w:eastAsia="Times New Roman"/>
          <w:sz w:val="24"/>
          <w:szCs w:val="24"/>
          <w:lang w:eastAsia="zh-CN"/>
        </w:rPr>
        <w:t>carp</w:t>
      </w:r>
      <w:r>
        <w:rPr>
          <w:rFonts w:eastAsia="Times New Roman"/>
          <w:sz w:val="24"/>
          <w:szCs w:val="24"/>
          <w:lang w:eastAsia="zh-CN"/>
        </w:rPr>
        <w:t xml:space="preserve"> (Table 4).  </w:t>
      </w:r>
      <w:r w:rsidRPr="0069059C">
        <w:rPr>
          <w:rFonts w:eastAsia="Times New Roman"/>
          <w:sz w:val="24"/>
          <w:szCs w:val="24"/>
          <w:lang w:eastAsia="zh-CN"/>
        </w:rPr>
        <w:t>Return o</w:t>
      </w:r>
      <w:r>
        <w:rPr>
          <w:rFonts w:eastAsia="Times New Roman"/>
          <w:sz w:val="24"/>
          <w:szCs w:val="24"/>
          <w:lang w:eastAsia="zh-CN"/>
        </w:rPr>
        <w:t>n investment (ROI) for the two</w:t>
      </w:r>
      <w:r w:rsidRPr="0069059C">
        <w:rPr>
          <w:rFonts w:eastAsia="Times New Roman"/>
          <w:sz w:val="24"/>
          <w:szCs w:val="24"/>
          <w:lang w:eastAsia="zh-CN"/>
        </w:rPr>
        <w:t xml:space="preserve"> demonstration </w:t>
      </w:r>
      <w:r>
        <w:rPr>
          <w:rFonts w:eastAsia="Times New Roman"/>
          <w:sz w:val="24"/>
          <w:szCs w:val="24"/>
          <w:lang w:eastAsia="zh-CN"/>
        </w:rPr>
        <w:t>cage</w:t>
      </w:r>
      <w:r w:rsidRPr="0069059C">
        <w:rPr>
          <w:rFonts w:eastAsia="Times New Roman"/>
          <w:sz w:val="24"/>
          <w:szCs w:val="24"/>
          <w:lang w:eastAsia="zh-CN"/>
        </w:rPr>
        <w:t>s averaged</w:t>
      </w:r>
      <w:r w:rsidRPr="00E476AA">
        <w:rPr>
          <w:rFonts w:eastAsia="Times New Roman"/>
          <w:sz w:val="22"/>
          <w:lang w:eastAsia="zh-CN"/>
        </w:rPr>
        <w:t xml:space="preserve"> </w:t>
      </w:r>
      <w:r>
        <w:rPr>
          <w:rFonts w:eastAsia="Times New Roman"/>
          <w:sz w:val="22"/>
          <w:lang w:eastAsia="zh-CN"/>
        </w:rPr>
        <w:t>27</w:t>
      </w:r>
      <w:r w:rsidRPr="00FC7A14">
        <w:rPr>
          <w:rFonts w:eastAsia="Times New Roman"/>
          <w:sz w:val="24"/>
          <w:szCs w:val="24"/>
          <w:lang w:eastAsia="zh-CN"/>
        </w:rPr>
        <w:t>%</w:t>
      </w:r>
      <w:r w:rsidRPr="00FC7A14">
        <w:rPr>
          <w:rFonts w:eastAsia="Times New Roman"/>
          <w:b/>
          <w:sz w:val="24"/>
          <w:szCs w:val="24"/>
          <w:lang w:eastAsia="zh-CN"/>
        </w:rPr>
        <w:t>.</w:t>
      </w:r>
      <w:r>
        <w:rPr>
          <w:rFonts w:eastAsia="Times New Roman"/>
          <w:b/>
          <w:sz w:val="24"/>
          <w:szCs w:val="24"/>
          <w:lang w:eastAsia="zh-CN"/>
        </w:rPr>
        <w:t xml:space="preserve">  </w:t>
      </w:r>
    </w:p>
    <w:p w:rsidR="004874AB" w:rsidRDefault="004874AB" w:rsidP="00E476AA">
      <w:pPr>
        <w:pStyle w:val="Title"/>
        <w:ind w:right="360"/>
        <w:jc w:val="both"/>
        <w:rPr>
          <w:rFonts w:eastAsia="??"/>
          <w:b w:val="0"/>
          <w:sz w:val="22"/>
          <w:lang w:eastAsia="zh-CN"/>
        </w:rPr>
      </w:pPr>
    </w:p>
    <w:p w:rsidR="004874AB" w:rsidRDefault="004874AB" w:rsidP="00E476AA">
      <w:pPr>
        <w:pStyle w:val="Title"/>
        <w:ind w:right="360"/>
        <w:jc w:val="both"/>
        <w:rPr>
          <w:rFonts w:eastAsia="??"/>
          <w:b w:val="0"/>
          <w:sz w:val="22"/>
          <w:lang w:eastAsia="zh-CN"/>
        </w:rPr>
      </w:pPr>
    </w:p>
    <w:p w:rsidR="004874AB" w:rsidRPr="0014120C" w:rsidRDefault="004874AB" w:rsidP="00E476AA">
      <w:pPr>
        <w:jc w:val="both"/>
        <w:rPr>
          <w:rFonts w:eastAsia="Times New Roman"/>
          <w:b/>
          <w:sz w:val="24"/>
          <w:lang w:eastAsia="zh-CN"/>
        </w:rPr>
      </w:pPr>
      <w:r>
        <w:rPr>
          <w:b/>
          <w:sz w:val="24"/>
        </w:rPr>
        <w:t>SUMMARY AND CONCLUSIONS</w:t>
      </w:r>
    </w:p>
    <w:p w:rsidR="004874AB" w:rsidRDefault="004874AB" w:rsidP="00E476AA">
      <w:pPr>
        <w:jc w:val="both"/>
        <w:rPr>
          <w:sz w:val="24"/>
        </w:rPr>
      </w:pPr>
    </w:p>
    <w:p w:rsidR="004874AB" w:rsidRDefault="004874AB" w:rsidP="003A63AB">
      <w:pPr>
        <w:jc w:val="both"/>
        <w:rPr>
          <w:rFonts w:eastAsia="Times New Roman"/>
          <w:bCs/>
          <w:sz w:val="24"/>
          <w:szCs w:val="24"/>
          <w:lang w:eastAsia="zh-CN"/>
        </w:rPr>
      </w:pPr>
      <w:r>
        <w:rPr>
          <w:rFonts w:eastAsia="Times New Roman"/>
          <w:bCs/>
          <w:sz w:val="24"/>
          <w:szCs w:val="24"/>
          <w:lang w:eastAsia="zh-CN"/>
        </w:rPr>
        <w:lastRenderedPageBreak/>
        <w:t>It was the first time for local farmers in the region to use extruded feed to culture grass carp without any supplementary grass. Grass carp growth in LVHD cages in the environmental conditions in Xintian Reservoir was less than is normally obtained in pond environments, but was acceptable for local market conditions.  Grass carp</w:t>
      </w:r>
      <w:r w:rsidRPr="00251860">
        <w:rPr>
          <w:rFonts w:eastAsia="Times New Roman"/>
          <w:bCs/>
          <w:sz w:val="24"/>
          <w:szCs w:val="24"/>
          <w:lang w:eastAsia="zh-CN"/>
        </w:rPr>
        <w:t xml:space="preserve"> growth, FCR and economic return were </w:t>
      </w:r>
      <w:r>
        <w:rPr>
          <w:rFonts w:eastAsia="Times New Roman"/>
          <w:bCs/>
          <w:sz w:val="24"/>
          <w:szCs w:val="24"/>
          <w:lang w:eastAsia="zh-CN"/>
        </w:rPr>
        <w:t xml:space="preserve">significantly </w:t>
      </w:r>
      <w:r w:rsidRPr="00251860">
        <w:rPr>
          <w:rFonts w:eastAsia="Times New Roman"/>
          <w:bCs/>
          <w:sz w:val="24"/>
          <w:szCs w:val="24"/>
          <w:lang w:eastAsia="zh-CN"/>
        </w:rPr>
        <w:t xml:space="preserve">better </w:t>
      </w:r>
      <w:r>
        <w:rPr>
          <w:rFonts w:eastAsia="Times New Roman"/>
          <w:bCs/>
          <w:sz w:val="24"/>
          <w:szCs w:val="24"/>
          <w:lang w:eastAsia="zh-CN"/>
        </w:rPr>
        <w:t xml:space="preserve">with the extruded soy-based feed </w:t>
      </w:r>
      <w:r w:rsidRPr="00251860">
        <w:rPr>
          <w:rFonts w:eastAsia="Times New Roman"/>
          <w:bCs/>
          <w:sz w:val="24"/>
          <w:szCs w:val="24"/>
          <w:lang w:eastAsia="zh-CN"/>
        </w:rPr>
        <w:t xml:space="preserve">than </w:t>
      </w:r>
      <w:r>
        <w:rPr>
          <w:rFonts w:eastAsia="Times New Roman"/>
          <w:bCs/>
          <w:sz w:val="24"/>
          <w:szCs w:val="24"/>
          <w:lang w:eastAsia="zh-CN"/>
        </w:rPr>
        <w:t xml:space="preserve">with the traditional combination of a local sinking feed and cut grass. </w:t>
      </w:r>
    </w:p>
    <w:p w:rsidR="004874AB" w:rsidRDefault="004874AB" w:rsidP="003A63AB">
      <w:pPr>
        <w:jc w:val="both"/>
        <w:rPr>
          <w:rFonts w:eastAsia="Times New Roman"/>
          <w:bCs/>
          <w:sz w:val="24"/>
          <w:szCs w:val="24"/>
          <w:lang w:eastAsia="zh-CN"/>
        </w:rPr>
      </w:pPr>
      <w:r>
        <w:rPr>
          <w:rFonts w:eastAsia="Times New Roman"/>
          <w:bCs/>
          <w:sz w:val="24"/>
          <w:szCs w:val="24"/>
          <w:lang w:eastAsia="zh-CN"/>
        </w:rPr>
        <w:t xml:space="preserve"> </w:t>
      </w:r>
    </w:p>
    <w:p w:rsidR="004874AB" w:rsidRDefault="004874AB" w:rsidP="003A63AB">
      <w:pPr>
        <w:jc w:val="both"/>
        <w:rPr>
          <w:rFonts w:eastAsia="Times New Roman"/>
          <w:bCs/>
          <w:sz w:val="24"/>
          <w:szCs w:val="24"/>
          <w:lang w:eastAsia="zh-CN"/>
        </w:rPr>
      </w:pPr>
      <w:r w:rsidRPr="005A7032">
        <w:rPr>
          <w:rFonts w:eastAsia="Times New Roman"/>
          <w:bCs/>
          <w:sz w:val="24"/>
          <w:szCs w:val="24"/>
          <w:lang w:eastAsia="zh-CN"/>
        </w:rPr>
        <w:t>Average water temperature in Xintian Res</w:t>
      </w:r>
      <w:r>
        <w:rPr>
          <w:rFonts w:eastAsia="Times New Roman"/>
          <w:bCs/>
          <w:sz w:val="24"/>
          <w:szCs w:val="24"/>
          <w:lang w:eastAsia="zh-CN"/>
        </w:rPr>
        <w:t xml:space="preserve">ervoir during the demonstration period </w:t>
      </w:r>
      <w:r w:rsidRPr="005A7032">
        <w:rPr>
          <w:rFonts w:eastAsia="Times New Roman"/>
          <w:bCs/>
          <w:sz w:val="24"/>
          <w:szCs w:val="24"/>
          <w:lang w:eastAsia="zh-CN"/>
        </w:rPr>
        <w:t>was 5</w:t>
      </w:r>
      <w:r w:rsidRPr="005A7032">
        <w:rPr>
          <w:rFonts w:eastAsia="Times New Roman"/>
          <w:bCs/>
          <w:sz w:val="24"/>
          <w:szCs w:val="24"/>
          <w:vertAlign w:val="superscript"/>
          <w:lang w:eastAsia="zh-CN"/>
        </w:rPr>
        <w:t>o</w:t>
      </w:r>
      <w:r w:rsidRPr="005A7032">
        <w:rPr>
          <w:rFonts w:eastAsia="Times New Roman"/>
          <w:bCs/>
          <w:sz w:val="24"/>
          <w:szCs w:val="24"/>
          <w:lang w:eastAsia="zh-CN"/>
        </w:rPr>
        <w:t>-6</w:t>
      </w:r>
      <w:r w:rsidRPr="005A7032">
        <w:rPr>
          <w:rFonts w:eastAsia="Times New Roman"/>
          <w:bCs/>
          <w:sz w:val="24"/>
          <w:szCs w:val="24"/>
          <w:vertAlign w:val="superscript"/>
          <w:lang w:eastAsia="zh-CN"/>
        </w:rPr>
        <w:t>o</w:t>
      </w:r>
      <w:r w:rsidRPr="005A7032">
        <w:rPr>
          <w:rFonts w:eastAsia="Times New Roman"/>
          <w:bCs/>
          <w:sz w:val="24"/>
          <w:szCs w:val="24"/>
          <w:lang w:eastAsia="zh-CN"/>
        </w:rPr>
        <w:t xml:space="preserve">C higher than in </w:t>
      </w:r>
      <w:r>
        <w:rPr>
          <w:rFonts w:eastAsia="Times New Roman"/>
          <w:bCs/>
          <w:sz w:val="24"/>
          <w:szCs w:val="24"/>
          <w:lang w:eastAsia="zh-CN"/>
        </w:rPr>
        <w:t xml:space="preserve">previous demonstrations in the Three Gorges Reservoir, allowing significantly better fish growth performance than can be obtained in the Three Gorges Reservoir.  </w:t>
      </w:r>
    </w:p>
    <w:p w:rsidR="004874AB" w:rsidRDefault="004874AB" w:rsidP="003A63AB">
      <w:pPr>
        <w:jc w:val="both"/>
        <w:rPr>
          <w:rFonts w:eastAsia="Times New Roman"/>
          <w:bCs/>
          <w:sz w:val="24"/>
          <w:szCs w:val="24"/>
          <w:lang w:eastAsia="zh-CN"/>
        </w:rPr>
      </w:pPr>
    </w:p>
    <w:p w:rsidR="004874AB" w:rsidRPr="003A63AB" w:rsidRDefault="004874AB" w:rsidP="003A63AB">
      <w:pPr>
        <w:jc w:val="both"/>
        <w:rPr>
          <w:rFonts w:eastAsia="Times New Roman"/>
          <w:bCs/>
          <w:sz w:val="24"/>
          <w:szCs w:val="24"/>
          <w:lang w:eastAsia="zh-CN"/>
        </w:rPr>
      </w:pPr>
      <w:r>
        <w:rPr>
          <w:rFonts w:eastAsia="Times New Roman"/>
          <w:bCs/>
          <w:sz w:val="24"/>
          <w:szCs w:val="24"/>
          <w:lang w:eastAsia="zh-CN"/>
        </w:rPr>
        <w:t xml:space="preserve">Although grass carp growth in LVHD cages in this demonstration was poorer than in earlier cage trials in southern China, the economic return obtained in this demonstration </w:t>
      </w:r>
      <w:r w:rsidRPr="003A63AB">
        <w:rPr>
          <w:rFonts w:eastAsia="Times New Roman"/>
          <w:bCs/>
          <w:sz w:val="24"/>
          <w:szCs w:val="24"/>
          <w:lang w:eastAsia="zh-CN"/>
        </w:rPr>
        <w:t>indicate</w:t>
      </w:r>
      <w:r>
        <w:rPr>
          <w:rFonts w:eastAsia="Times New Roman"/>
          <w:bCs/>
          <w:sz w:val="24"/>
          <w:szCs w:val="24"/>
          <w:lang w:eastAsia="zh-CN"/>
        </w:rPr>
        <w:t>s</w:t>
      </w:r>
      <w:r w:rsidRPr="003A63AB">
        <w:rPr>
          <w:rFonts w:eastAsia="Times New Roman"/>
          <w:bCs/>
          <w:sz w:val="24"/>
          <w:szCs w:val="24"/>
          <w:lang w:eastAsia="zh-CN"/>
        </w:rPr>
        <w:t xml:space="preserve"> there is good potential for LVHD cage culture </w:t>
      </w:r>
      <w:r>
        <w:rPr>
          <w:rFonts w:eastAsia="Times New Roman"/>
          <w:bCs/>
          <w:sz w:val="24"/>
          <w:szCs w:val="24"/>
          <w:lang w:eastAsia="zh-CN"/>
        </w:rPr>
        <w:t xml:space="preserve">of grass carp and other Chinese carps </w:t>
      </w:r>
      <w:r w:rsidRPr="003A63AB">
        <w:rPr>
          <w:rFonts w:eastAsia="Times New Roman"/>
          <w:bCs/>
          <w:sz w:val="24"/>
          <w:szCs w:val="24"/>
          <w:lang w:eastAsia="zh-CN"/>
        </w:rPr>
        <w:t>using high quality soy</w:t>
      </w:r>
      <w:r>
        <w:rPr>
          <w:rFonts w:eastAsia="Times New Roman"/>
          <w:bCs/>
          <w:sz w:val="24"/>
          <w:szCs w:val="24"/>
          <w:lang w:eastAsia="zh-CN"/>
        </w:rPr>
        <w:t>-based</w:t>
      </w:r>
      <w:r w:rsidRPr="003A63AB">
        <w:rPr>
          <w:rFonts w:eastAsia="Times New Roman"/>
          <w:bCs/>
          <w:sz w:val="24"/>
          <w:szCs w:val="24"/>
          <w:lang w:eastAsia="zh-CN"/>
        </w:rPr>
        <w:t xml:space="preserve"> feed in the many hill reservoirs in this region</w:t>
      </w:r>
      <w:r>
        <w:rPr>
          <w:rFonts w:eastAsia="Times New Roman"/>
          <w:bCs/>
          <w:sz w:val="24"/>
          <w:szCs w:val="24"/>
          <w:lang w:eastAsia="zh-CN"/>
        </w:rPr>
        <w:t>.</w:t>
      </w:r>
    </w:p>
    <w:p w:rsidR="004874AB" w:rsidRPr="005A7032" w:rsidRDefault="004874AB" w:rsidP="005A7032">
      <w:pPr>
        <w:jc w:val="both"/>
        <w:rPr>
          <w:rFonts w:eastAsia="Times New Roman"/>
          <w:bCs/>
          <w:sz w:val="24"/>
          <w:szCs w:val="24"/>
          <w:lang w:eastAsia="zh-CN"/>
        </w:rPr>
      </w:pPr>
      <w:r>
        <w:rPr>
          <w:rFonts w:eastAsia="Times New Roman"/>
          <w:bCs/>
          <w:sz w:val="24"/>
          <w:szCs w:val="24"/>
          <w:lang w:eastAsia="zh-CN"/>
        </w:rPr>
        <w:t xml:space="preserve">  </w:t>
      </w:r>
    </w:p>
    <w:p w:rsidR="004874AB" w:rsidRDefault="004874AB" w:rsidP="008B0C1A">
      <w:pPr>
        <w:jc w:val="both"/>
        <w:rPr>
          <w:rFonts w:eastAsia="Times New Roman"/>
          <w:bCs/>
          <w:sz w:val="24"/>
          <w:szCs w:val="24"/>
          <w:lang w:eastAsia="zh-CN"/>
        </w:rPr>
      </w:pPr>
      <w:r>
        <w:rPr>
          <w:rFonts w:eastAsia="Times New Roman"/>
          <w:bCs/>
          <w:sz w:val="24"/>
          <w:szCs w:val="24"/>
          <w:lang w:eastAsia="zh-CN"/>
        </w:rPr>
        <w:t xml:space="preserve">There were no fish distress or disease incidences observed during the demonstration, although one demonstration cage was lost during a severe storm event.  No drugs or chemicals were used in the demonstration, </w:t>
      </w:r>
      <w:r>
        <w:rPr>
          <w:sz w:val="24"/>
          <w:szCs w:val="24"/>
        </w:rPr>
        <w:t>allowing the harvest of high quality, uncontaminated fish that met the standard for a “green” product.</w:t>
      </w:r>
      <w:r>
        <w:rPr>
          <w:rFonts w:eastAsia="Times New Roman"/>
          <w:bCs/>
          <w:sz w:val="24"/>
          <w:szCs w:val="24"/>
          <w:lang w:eastAsia="zh-CN"/>
        </w:rPr>
        <w:t xml:space="preserve">    </w:t>
      </w:r>
    </w:p>
    <w:p w:rsidR="004874AB" w:rsidRDefault="004874AB" w:rsidP="004331AC">
      <w:pPr>
        <w:jc w:val="both"/>
        <w:rPr>
          <w:rFonts w:eastAsia="Times New Roman"/>
          <w:b/>
          <w:sz w:val="24"/>
          <w:szCs w:val="24"/>
          <w:lang w:eastAsia="zh-CN"/>
        </w:rPr>
      </w:pPr>
    </w:p>
    <w:p w:rsidR="004874AB" w:rsidRPr="002B1D01" w:rsidRDefault="004874AB" w:rsidP="004331AC">
      <w:pPr>
        <w:jc w:val="both"/>
        <w:rPr>
          <w:rFonts w:eastAsia="Times New Roman"/>
          <w:b/>
          <w:sz w:val="24"/>
          <w:szCs w:val="24"/>
          <w:lang w:eastAsia="zh-CN"/>
        </w:rPr>
      </w:pPr>
    </w:p>
    <w:p w:rsidR="004874AB" w:rsidRDefault="004874AB" w:rsidP="004331AC">
      <w:pPr>
        <w:jc w:val="both"/>
        <w:rPr>
          <w:b/>
          <w:sz w:val="24"/>
          <w:szCs w:val="24"/>
        </w:rPr>
      </w:pPr>
      <w:r>
        <w:rPr>
          <w:b/>
          <w:sz w:val="24"/>
          <w:szCs w:val="24"/>
        </w:rPr>
        <w:t>ACKNOWLEDGEMENTS</w:t>
      </w:r>
      <w:r>
        <w:rPr>
          <w:b/>
          <w:sz w:val="24"/>
          <w:szCs w:val="24"/>
        </w:rPr>
        <w:tab/>
      </w:r>
    </w:p>
    <w:p w:rsidR="004874AB" w:rsidRDefault="004874AB" w:rsidP="004331AC">
      <w:pPr>
        <w:jc w:val="both"/>
        <w:rPr>
          <w:b/>
          <w:sz w:val="24"/>
          <w:szCs w:val="24"/>
        </w:rPr>
      </w:pPr>
    </w:p>
    <w:p w:rsidR="004874AB" w:rsidRPr="004634F1" w:rsidRDefault="004874AB" w:rsidP="00F9474A">
      <w:pPr>
        <w:jc w:val="both"/>
        <w:rPr>
          <w:sz w:val="24"/>
          <w:szCs w:val="24"/>
        </w:rPr>
      </w:pPr>
      <w:r w:rsidRPr="00A37FD4">
        <w:rPr>
          <w:sz w:val="24"/>
          <w:szCs w:val="24"/>
        </w:rPr>
        <w:t xml:space="preserve">ASA-IM gratefully acknowledges the participation and cooperation of the </w:t>
      </w:r>
      <w:r w:rsidRPr="00FA4407">
        <w:rPr>
          <w:sz w:val="24"/>
        </w:rPr>
        <w:t>Wanzhou District Fish</w:t>
      </w:r>
      <w:r w:rsidRPr="00FA4407">
        <w:rPr>
          <w:sz w:val="24"/>
          <w:lang w:eastAsia="zh-CN"/>
        </w:rPr>
        <w:t>ery Association</w:t>
      </w:r>
      <w:r w:rsidRPr="00A37FD4">
        <w:rPr>
          <w:sz w:val="24"/>
          <w:szCs w:val="24"/>
        </w:rPr>
        <w:t xml:space="preserve"> </w:t>
      </w:r>
      <w:r>
        <w:rPr>
          <w:sz w:val="24"/>
          <w:szCs w:val="24"/>
        </w:rPr>
        <w:t>in</w:t>
      </w:r>
      <w:r w:rsidRPr="00A37FD4">
        <w:rPr>
          <w:sz w:val="24"/>
          <w:szCs w:val="24"/>
        </w:rPr>
        <w:t xml:space="preserve"> conducting this feeding </w:t>
      </w:r>
      <w:r>
        <w:rPr>
          <w:sz w:val="24"/>
          <w:szCs w:val="24"/>
        </w:rPr>
        <w:t>demonstration</w:t>
      </w:r>
      <w:r w:rsidRPr="00A37FD4">
        <w:rPr>
          <w:sz w:val="24"/>
          <w:szCs w:val="24"/>
        </w:rPr>
        <w:t xml:space="preserve"> in cooperation with </w:t>
      </w:r>
      <w:smartTag w:uri="urn:schemas-microsoft-com:office:smarttags" w:element="place">
        <w:smartTag w:uri="urn:schemas-microsoft-com:office:smarttags" w:element="City">
          <w:r w:rsidRPr="00A37FD4">
            <w:rPr>
              <w:sz w:val="24"/>
              <w:szCs w:val="24"/>
            </w:rPr>
            <w:t>ASA-IM</w:t>
          </w:r>
        </w:smartTag>
        <w:r w:rsidRPr="00A37FD4">
          <w:rPr>
            <w:sz w:val="24"/>
            <w:szCs w:val="24"/>
          </w:rPr>
          <w:t xml:space="preserve"> </w:t>
        </w:r>
        <w:smartTag w:uri="urn:schemas-microsoft-com:office:smarttags" w:element="country-region">
          <w:r w:rsidRPr="00A37FD4">
            <w:rPr>
              <w:sz w:val="24"/>
              <w:szCs w:val="24"/>
            </w:rPr>
            <w:t>China</w:t>
          </w:r>
        </w:smartTag>
      </w:smartTag>
      <w:r w:rsidRPr="00A37FD4">
        <w:rPr>
          <w:sz w:val="24"/>
          <w:szCs w:val="24"/>
        </w:rPr>
        <w:t xml:space="preserve">. </w:t>
      </w:r>
      <w:r>
        <w:rPr>
          <w:sz w:val="24"/>
          <w:szCs w:val="24"/>
        </w:rPr>
        <w:t xml:space="preserve">ASA-IM also thanks </w:t>
      </w:r>
      <w:r w:rsidRPr="004634F1">
        <w:rPr>
          <w:sz w:val="24"/>
          <w:szCs w:val="24"/>
        </w:rPr>
        <w:t xml:space="preserve">Ningbo Techbank Feed Company for producing </w:t>
      </w:r>
      <w:r>
        <w:rPr>
          <w:sz w:val="24"/>
          <w:szCs w:val="24"/>
        </w:rPr>
        <w:t>the</w:t>
      </w:r>
      <w:r w:rsidRPr="004634F1">
        <w:rPr>
          <w:sz w:val="24"/>
          <w:szCs w:val="24"/>
        </w:rPr>
        <w:t xml:space="preserve"> </w:t>
      </w:r>
      <w:r>
        <w:rPr>
          <w:sz w:val="24"/>
          <w:szCs w:val="24"/>
        </w:rPr>
        <w:t>demonstration</w:t>
      </w:r>
      <w:r w:rsidRPr="004634F1">
        <w:rPr>
          <w:sz w:val="24"/>
          <w:szCs w:val="24"/>
        </w:rPr>
        <w:t xml:space="preserve"> feeds; Chengdu Phoenix Aquafeed Company for producing the vitamin and mineral premix</w:t>
      </w:r>
      <w:r>
        <w:rPr>
          <w:sz w:val="24"/>
          <w:szCs w:val="24"/>
        </w:rPr>
        <w:t>es for the demonstration feeds</w:t>
      </w:r>
      <w:r w:rsidRPr="004634F1">
        <w:rPr>
          <w:sz w:val="24"/>
          <w:szCs w:val="24"/>
        </w:rPr>
        <w:t xml:space="preserve">; </w:t>
      </w:r>
      <w:r>
        <w:rPr>
          <w:sz w:val="24"/>
          <w:szCs w:val="24"/>
        </w:rPr>
        <w:t>and No</w:t>
      </w:r>
      <w:r w:rsidRPr="004634F1">
        <w:rPr>
          <w:sz w:val="24"/>
          <w:szCs w:val="24"/>
        </w:rPr>
        <w:t xml:space="preserve">vus for the free contribution of </w:t>
      </w:r>
      <w:r>
        <w:rPr>
          <w:sz w:val="24"/>
          <w:szCs w:val="24"/>
        </w:rPr>
        <w:t xml:space="preserve">their </w:t>
      </w:r>
      <w:r w:rsidRPr="004634F1">
        <w:rPr>
          <w:sz w:val="24"/>
          <w:szCs w:val="24"/>
        </w:rPr>
        <w:t xml:space="preserve">antioxidant </w:t>
      </w:r>
      <w:r>
        <w:rPr>
          <w:sz w:val="24"/>
          <w:szCs w:val="24"/>
        </w:rPr>
        <w:t>product, Solis Mos.</w:t>
      </w:r>
    </w:p>
    <w:p w:rsidR="004874AB" w:rsidRPr="00146FBF" w:rsidRDefault="004874AB" w:rsidP="006D0FC5">
      <w:pPr>
        <w:pStyle w:val="Title"/>
        <w:jc w:val="both"/>
        <w:rPr>
          <w:b w:val="0"/>
          <w:sz w:val="24"/>
        </w:rPr>
      </w:pPr>
    </w:p>
    <w:p w:rsidR="004874AB" w:rsidRDefault="004874AB" w:rsidP="006D0FC5">
      <w:pPr>
        <w:pStyle w:val="BodyTextIndent2"/>
        <w:ind w:left="2560" w:hanging="2160"/>
        <w:rPr>
          <w:b/>
        </w:rPr>
      </w:pPr>
    </w:p>
    <w:p w:rsidR="004874AB" w:rsidRPr="00F9474A" w:rsidRDefault="004874AB" w:rsidP="006D0FC5">
      <w:pPr>
        <w:pStyle w:val="BodyTextIndent2"/>
        <w:ind w:left="2560" w:hanging="2160"/>
        <w:rPr>
          <w:b/>
          <w:sz w:val="24"/>
          <w:szCs w:val="24"/>
        </w:rPr>
      </w:pPr>
      <w:r w:rsidRPr="00F9474A">
        <w:rPr>
          <w:b/>
          <w:sz w:val="24"/>
          <w:szCs w:val="24"/>
        </w:rPr>
        <w:t>Chinese Currency and Production Unit Conversions:</w:t>
      </w:r>
      <w:r w:rsidRPr="00F9474A">
        <w:rPr>
          <w:b/>
          <w:sz w:val="24"/>
          <w:szCs w:val="24"/>
        </w:rPr>
        <w:tab/>
      </w:r>
    </w:p>
    <w:p w:rsidR="004874AB" w:rsidRPr="00E03102" w:rsidRDefault="004874AB" w:rsidP="006D0FC5">
      <w:pPr>
        <w:pStyle w:val="Title"/>
        <w:ind w:left="2160"/>
        <w:jc w:val="left"/>
        <w:rPr>
          <w:rFonts w:eastAsia="??"/>
          <w:sz w:val="24"/>
          <w:lang w:val="de-DE"/>
        </w:rPr>
      </w:pPr>
      <w:r>
        <w:rPr>
          <w:b w:val="0"/>
          <w:sz w:val="24"/>
          <w:lang w:val="de-DE"/>
        </w:rPr>
        <w:t xml:space="preserve">RMB </w:t>
      </w:r>
      <w:r>
        <w:rPr>
          <w:rFonts w:eastAsia="Times New Roman"/>
          <w:b w:val="0"/>
          <w:sz w:val="24"/>
          <w:lang w:val="de-DE"/>
        </w:rPr>
        <w:t>6.</w:t>
      </w:r>
      <w:r w:rsidRPr="00EF507E">
        <w:rPr>
          <w:rFonts w:eastAsia="Times New Roman"/>
          <w:b w:val="0"/>
          <w:sz w:val="24"/>
          <w:lang w:val="de-DE"/>
        </w:rPr>
        <w:t>50</w:t>
      </w:r>
      <w:r w:rsidRPr="00E03102">
        <w:rPr>
          <w:b w:val="0"/>
          <w:sz w:val="24"/>
          <w:lang w:val="de-DE"/>
        </w:rPr>
        <w:t xml:space="preserve"> = US$1.00</w:t>
      </w:r>
      <w:r w:rsidRPr="00E03102">
        <w:rPr>
          <w:b w:val="0"/>
          <w:sz w:val="24"/>
          <w:lang w:val="de-DE"/>
        </w:rPr>
        <w:br/>
        <w:t>15 mu = 1.0 hectare (ha)</w:t>
      </w:r>
      <w:r w:rsidRPr="00E03102">
        <w:rPr>
          <w:b w:val="0"/>
          <w:sz w:val="24"/>
          <w:lang w:val="de-DE"/>
        </w:rPr>
        <w:br/>
        <w:t>kg/mu x 15 = kg/ha</w:t>
      </w:r>
      <w:r w:rsidRPr="00E03102">
        <w:rPr>
          <w:b w:val="0"/>
          <w:sz w:val="24"/>
          <w:lang w:val="de-DE"/>
        </w:rPr>
        <w:br/>
      </w:r>
      <w:smartTag w:uri="urn:schemas-microsoft-com:office:smarttags" w:element="chmetcnv">
        <w:smartTagPr>
          <w:attr w:name="TCSC" w:val="0"/>
          <w:attr w:name="NumberType" w:val="1"/>
          <w:attr w:name="Negative" w:val="False"/>
          <w:attr w:name="HasSpace" w:val="True"/>
          <w:attr w:name="SourceValue" w:val="1"/>
          <w:attr w:name="UnitName" w:val="kg"/>
        </w:smartTagPr>
        <w:r w:rsidRPr="00E03102">
          <w:rPr>
            <w:b w:val="0"/>
            <w:sz w:val="24"/>
            <w:lang w:val="de-DE"/>
          </w:rPr>
          <w:t>1.0 kg</w:t>
        </w:r>
      </w:smartTag>
      <w:r w:rsidRPr="00E03102">
        <w:rPr>
          <w:b w:val="0"/>
          <w:sz w:val="24"/>
          <w:lang w:val="de-DE"/>
        </w:rPr>
        <w:t xml:space="preserve"> = </w:t>
      </w:r>
      <w:smartTag w:uri="urn:schemas-microsoft-com:office:smarttags" w:element="chmetcnv">
        <w:smartTagPr>
          <w:attr w:name="TCSC" w:val="0"/>
          <w:attr w:name="NumberType" w:val="1"/>
          <w:attr w:name="Negative" w:val="False"/>
          <w:attr w:name="HasSpace" w:val="True"/>
          <w:attr w:name="SourceValue" w:val="2.2"/>
          <w:attr w:name="UnitName" w:val="lb"/>
        </w:smartTagPr>
        <w:r w:rsidRPr="00E03102">
          <w:rPr>
            <w:b w:val="0"/>
            <w:sz w:val="24"/>
            <w:lang w:val="de-DE"/>
          </w:rPr>
          <w:t>2.2 lb</w:t>
        </w:r>
      </w:smartTag>
      <w:r w:rsidRPr="00E03102">
        <w:rPr>
          <w:b w:val="0"/>
          <w:sz w:val="24"/>
          <w:lang w:val="de-DE"/>
        </w:rPr>
        <w:br/>
        <w:t>6 mu = 1.0 acre (ac)</w:t>
      </w:r>
      <w:r w:rsidRPr="00E03102">
        <w:rPr>
          <w:b w:val="0"/>
          <w:sz w:val="24"/>
          <w:lang w:val="de-DE"/>
        </w:rPr>
        <w:br/>
        <w:t>kg/mu x 13.2 = lb/ac</w:t>
      </w:r>
      <w:r w:rsidRPr="00E03102">
        <w:rPr>
          <w:rFonts w:eastAsia="??"/>
          <w:sz w:val="24"/>
          <w:lang w:val="de-DE"/>
        </w:rPr>
        <w:t xml:space="preserve"> </w:t>
      </w:r>
    </w:p>
    <w:p w:rsidR="004874AB" w:rsidRPr="006D0FC5" w:rsidRDefault="004874AB" w:rsidP="004331AC">
      <w:pPr>
        <w:jc w:val="both"/>
        <w:rPr>
          <w:rFonts w:eastAsia="Times New Roman"/>
          <w:sz w:val="24"/>
          <w:szCs w:val="24"/>
          <w:lang w:val="de-DE" w:eastAsia="zh-CN"/>
        </w:rPr>
      </w:pPr>
    </w:p>
    <w:p w:rsidR="004874AB" w:rsidRPr="006D0FC5" w:rsidRDefault="004874AB" w:rsidP="000846CF">
      <w:pPr>
        <w:pStyle w:val="Title"/>
        <w:jc w:val="both"/>
        <w:rPr>
          <w:b w:val="0"/>
          <w:sz w:val="24"/>
          <w:lang w:val="de-DE"/>
        </w:rPr>
      </w:pPr>
      <w:r w:rsidRPr="006D0FC5">
        <w:rPr>
          <w:szCs w:val="24"/>
          <w:lang w:val="de-DE"/>
        </w:rPr>
        <w:br w:type="page"/>
      </w:r>
    </w:p>
    <w:p w:rsidR="004874AB" w:rsidRDefault="004874AB" w:rsidP="0081065F">
      <w:pPr>
        <w:pStyle w:val="Title"/>
        <w:ind w:left="900" w:hanging="900"/>
        <w:jc w:val="both"/>
        <w:rPr>
          <w:b w:val="0"/>
          <w:sz w:val="24"/>
        </w:rPr>
      </w:pPr>
      <w:r>
        <w:rPr>
          <w:b w:val="0"/>
          <w:sz w:val="24"/>
        </w:rPr>
        <w:t>Table 1. Formula for the ASA</w:t>
      </w:r>
      <w:r>
        <w:rPr>
          <w:rFonts w:eastAsia="Times New Roman"/>
          <w:b w:val="0"/>
          <w:sz w:val="24"/>
        </w:rPr>
        <w:t>-IM</w:t>
      </w:r>
      <w:r>
        <w:rPr>
          <w:b w:val="0"/>
          <w:sz w:val="24"/>
        </w:rPr>
        <w:t xml:space="preserve"> 32/3, all-plant protein, soymeal-based feed used in the 20</w:t>
      </w:r>
      <w:r>
        <w:rPr>
          <w:rFonts w:eastAsia="Times New Roman"/>
          <w:b w:val="0"/>
          <w:sz w:val="24"/>
        </w:rPr>
        <w:t>10</w:t>
      </w:r>
      <w:r>
        <w:rPr>
          <w:b w:val="0"/>
          <w:sz w:val="24"/>
        </w:rPr>
        <w:t xml:space="preserve"> </w:t>
      </w:r>
      <w:r>
        <w:rPr>
          <w:rFonts w:eastAsia="Times New Roman"/>
          <w:b w:val="0"/>
          <w:sz w:val="24"/>
        </w:rPr>
        <w:t xml:space="preserve">LVHD </w:t>
      </w:r>
      <w:r>
        <w:rPr>
          <w:b w:val="0"/>
          <w:sz w:val="24"/>
        </w:rPr>
        <w:t xml:space="preserve">grass carp feeding </w:t>
      </w:r>
      <w:r>
        <w:rPr>
          <w:rFonts w:eastAsia="Times New Roman"/>
          <w:b w:val="0"/>
          <w:sz w:val="24"/>
        </w:rPr>
        <w:t xml:space="preserve">demo at Xintian Reservoir, </w:t>
      </w:r>
      <w:r w:rsidRPr="00B03B45">
        <w:rPr>
          <w:rFonts w:eastAsia="Times New Roman"/>
          <w:b w:val="0"/>
          <w:sz w:val="24"/>
        </w:rPr>
        <w:t xml:space="preserve">Wanzhou District, </w:t>
      </w:r>
      <w:smartTag w:uri="urn:schemas-microsoft-com:office:smarttags" w:element="place">
        <w:smartTag w:uri="urn:schemas-microsoft-com:office:smarttags" w:element="City">
          <w:r>
            <w:rPr>
              <w:rFonts w:eastAsia="Times New Roman"/>
              <w:b w:val="0"/>
              <w:sz w:val="24"/>
            </w:rPr>
            <w:t>Chongqing</w:t>
          </w:r>
        </w:smartTag>
      </w:smartTag>
      <w:r>
        <w:rPr>
          <w:b w:val="0"/>
          <w:sz w:val="24"/>
        </w:rPr>
        <w:t xml:space="preserve">.  The feed is a </w:t>
      </w:r>
      <w:r>
        <w:rPr>
          <w:rFonts w:eastAsia="Times New Roman"/>
          <w:b w:val="0"/>
          <w:sz w:val="24"/>
        </w:rPr>
        <w:t>low</w:t>
      </w:r>
      <w:r>
        <w:rPr>
          <w:b w:val="0"/>
          <w:sz w:val="24"/>
        </w:rPr>
        <w:t xml:space="preserve"> energy</w:t>
      </w:r>
      <w:r>
        <w:rPr>
          <w:rFonts w:eastAsia="Times New Roman"/>
          <w:b w:val="0"/>
          <w:sz w:val="24"/>
        </w:rPr>
        <w:t xml:space="preserve"> and </w:t>
      </w:r>
      <w:r>
        <w:rPr>
          <w:b w:val="0"/>
          <w:sz w:val="24"/>
        </w:rPr>
        <w:t xml:space="preserve">high fiber feed fed in extruded, floating form. </w:t>
      </w:r>
      <w:r>
        <w:rPr>
          <w:rFonts w:eastAsia="Times New Roman"/>
          <w:b w:val="0"/>
          <w:sz w:val="24"/>
        </w:rPr>
        <w:t xml:space="preserve">The demo feed was produced </w:t>
      </w:r>
      <w:r>
        <w:rPr>
          <w:b w:val="0"/>
          <w:sz w:val="24"/>
        </w:rPr>
        <w:t>by</w:t>
      </w:r>
      <w:r>
        <w:rPr>
          <w:rFonts w:eastAsia="Times New Roman"/>
          <w:b w:val="0"/>
          <w:sz w:val="24"/>
        </w:rPr>
        <w:t xml:space="preserve"> Ningbo Techbank Feed Company, Zhejiang Province.</w:t>
      </w:r>
    </w:p>
    <w:p w:rsidR="004874AB" w:rsidRDefault="004874AB" w:rsidP="0081065F">
      <w:pPr>
        <w:pStyle w:val="Title"/>
        <w:pBdr>
          <w:bottom w:val="single" w:sz="12" w:space="1" w:color="auto"/>
        </w:pBdr>
        <w:ind w:left="900" w:hanging="900"/>
        <w:jc w:val="both"/>
        <w:rPr>
          <w:b w:val="0"/>
          <w:sz w:val="24"/>
        </w:rPr>
      </w:pPr>
    </w:p>
    <w:p w:rsidR="004874AB" w:rsidRDefault="004874AB" w:rsidP="0081065F">
      <w:pPr>
        <w:pStyle w:val="Title"/>
        <w:jc w:val="both"/>
        <w:rPr>
          <w:b w:val="0"/>
          <w:sz w:val="24"/>
        </w:rPr>
      </w:pPr>
    </w:p>
    <w:p w:rsidR="004874AB" w:rsidRDefault="004874AB" w:rsidP="0081065F">
      <w:pPr>
        <w:pStyle w:val="Title"/>
        <w:pBdr>
          <w:bottom w:val="single" w:sz="12" w:space="1" w:color="auto"/>
        </w:pBdr>
        <w:tabs>
          <w:tab w:val="left" w:pos="360"/>
          <w:tab w:val="left" w:pos="5040"/>
        </w:tabs>
        <w:jc w:val="both"/>
        <w:rPr>
          <w:b w:val="0"/>
          <w:sz w:val="24"/>
        </w:rPr>
      </w:pPr>
      <w:r>
        <w:rPr>
          <w:b w:val="0"/>
          <w:sz w:val="24"/>
        </w:rPr>
        <w:tab/>
        <w:t>Ingredient</w:t>
      </w:r>
      <w:r>
        <w:rPr>
          <w:rFonts w:eastAsia="Times New Roman"/>
          <w:b w:val="0"/>
          <w:sz w:val="24"/>
        </w:rPr>
        <w:t>s</w:t>
      </w:r>
      <w:r>
        <w:rPr>
          <w:b w:val="0"/>
          <w:sz w:val="24"/>
        </w:rPr>
        <w:tab/>
        <w:t xml:space="preserve"> Percent of total</w:t>
      </w:r>
    </w:p>
    <w:p w:rsidR="004874AB" w:rsidRDefault="004874AB" w:rsidP="0081065F">
      <w:pPr>
        <w:pStyle w:val="Title"/>
        <w:pBdr>
          <w:bottom w:val="single" w:sz="12" w:space="1" w:color="auto"/>
        </w:pBdr>
        <w:jc w:val="both"/>
        <w:rPr>
          <w:b w:val="0"/>
          <w:sz w:val="24"/>
        </w:rPr>
      </w:pPr>
    </w:p>
    <w:p w:rsidR="004874AB" w:rsidRDefault="004874AB" w:rsidP="0081065F">
      <w:pPr>
        <w:pStyle w:val="Title"/>
        <w:jc w:val="both"/>
        <w:rPr>
          <w:b w:val="0"/>
          <w:sz w:val="24"/>
        </w:rPr>
      </w:pPr>
    </w:p>
    <w:p w:rsidR="004874AB" w:rsidRDefault="004874AB" w:rsidP="0081065F">
      <w:pPr>
        <w:pStyle w:val="Subtitle"/>
        <w:spacing w:line="360" w:lineRule="auto"/>
      </w:pPr>
      <w:r>
        <w:tab/>
        <w:t>Soybean Meal 4</w:t>
      </w:r>
      <w:r>
        <w:rPr>
          <w:rFonts w:eastAsia="Times New Roman"/>
        </w:rPr>
        <w:t>6%</w:t>
      </w:r>
      <w:r>
        <w:tab/>
        <w:t xml:space="preserve"> </w:t>
      </w:r>
      <w:r>
        <w:rPr>
          <w:rFonts w:eastAsia="Times New Roman"/>
        </w:rPr>
        <w:t xml:space="preserve"> 45</w:t>
      </w:r>
      <w:r>
        <w:t xml:space="preserve">.00   </w:t>
      </w:r>
    </w:p>
    <w:p w:rsidR="004874AB" w:rsidRDefault="004874AB" w:rsidP="0081065F">
      <w:pPr>
        <w:pStyle w:val="Subtitle"/>
        <w:tabs>
          <w:tab w:val="clear" w:pos="5400"/>
          <w:tab w:val="left" w:pos="5520"/>
        </w:tabs>
        <w:spacing w:line="360" w:lineRule="auto"/>
      </w:pPr>
      <w:r>
        <w:tab/>
      </w:r>
      <w:r>
        <w:rPr>
          <w:rFonts w:eastAsia="Times New Roman"/>
        </w:rPr>
        <w:t>Wheat Midds</w:t>
      </w:r>
      <w:r>
        <w:rPr>
          <w:rFonts w:eastAsia="Times New Roman"/>
        </w:rPr>
        <w:tab/>
        <w:t>30.00</w:t>
      </w:r>
    </w:p>
    <w:p w:rsidR="004874AB" w:rsidRDefault="004874AB" w:rsidP="0081065F">
      <w:pPr>
        <w:pStyle w:val="Heading2"/>
        <w:tabs>
          <w:tab w:val="clear" w:pos="5040"/>
          <w:tab w:val="left" w:pos="360"/>
          <w:tab w:val="left" w:pos="5400"/>
        </w:tabs>
        <w:spacing w:line="360" w:lineRule="auto"/>
        <w:rPr>
          <w:b w:val="0"/>
        </w:rPr>
      </w:pPr>
      <w:r>
        <w:rPr>
          <w:b w:val="0"/>
        </w:rPr>
        <w:tab/>
        <w:t>Wheat Flour</w:t>
      </w:r>
      <w:r>
        <w:rPr>
          <w:b w:val="0"/>
        </w:rPr>
        <w:tab/>
        <w:t xml:space="preserve">   9.00</w:t>
      </w:r>
    </w:p>
    <w:p w:rsidR="004874AB" w:rsidRDefault="004874AB" w:rsidP="0081065F">
      <w:pPr>
        <w:tabs>
          <w:tab w:val="left" w:pos="360"/>
          <w:tab w:val="left" w:pos="5400"/>
        </w:tabs>
        <w:spacing w:line="360" w:lineRule="auto"/>
        <w:ind w:right="-720"/>
        <w:rPr>
          <w:sz w:val="24"/>
        </w:rPr>
      </w:pPr>
      <w:r>
        <w:rPr>
          <w:sz w:val="24"/>
        </w:rPr>
        <w:tab/>
        <w:t>Soy Hulls</w:t>
      </w:r>
      <w:r>
        <w:rPr>
          <w:sz w:val="24"/>
        </w:rPr>
        <w:tab/>
        <w:t xml:space="preserve">   5.00</w:t>
      </w:r>
    </w:p>
    <w:p w:rsidR="004874AB" w:rsidRDefault="004874AB" w:rsidP="0081065F">
      <w:pPr>
        <w:tabs>
          <w:tab w:val="left" w:pos="360"/>
          <w:tab w:val="left" w:pos="5400"/>
        </w:tabs>
        <w:spacing w:line="360" w:lineRule="auto"/>
        <w:ind w:right="-720"/>
        <w:rPr>
          <w:sz w:val="24"/>
        </w:rPr>
      </w:pPr>
      <w:r>
        <w:rPr>
          <w:sz w:val="24"/>
        </w:rPr>
        <w:tab/>
        <w:t>Corn Gluten Meal 60%</w:t>
      </w:r>
      <w:r>
        <w:rPr>
          <w:sz w:val="24"/>
        </w:rPr>
        <w:tab/>
        <w:t xml:space="preserve">   5.00</w:t>
      </w:r>
    </w:p>
    <w:p w:rsidR="004874AB" w:rsidRDefault="004874AB" w:rsidP="0081065F">
      <w:pPr>
        <w:tabs>
          <w:tab w:val="left" w:pos="360"/>
          <w:tab w:val="left" w:pos="5640"/>
        </w:tabs>
        <w:spacing w:line="360" w:lineRule="auto"/>
        <w:ind w:right="-720" w:firstLineChars="150" w:firstLine="360"/>
        <w:rPr>
          <w:sz w:val="24"/>
        </w:rPr>
      </w:pPr>
      <w:r>
        <w:rPr>
          <w:sz w:val="24"/>
        </w:rPr>
        <w:t>Blood Meal, spray dried</w:t>
      </w:r>
      <w:r>
        <w:rPr>
          <w:sz w:val="24"/>
        </w:rPr>
        <w:tab/>
        <w:t>2.00</w:t>
      </w:r>
      <w:r>
        <w:rPr>
          <w:sz w:val="24"/>
        </w:rPr>
        <w:tab/>
      </w:r>
    </w:p>
    <w:p w:rsidR="004874AB" w:rsidRDefault="004874AB" w:rsidP="0081065F">
      <w:pPr>
        <w:tabs>
          <w:tab w:val="left" w:pos="360"/>
          <w:tab w:val="left" w:pos="5400"/>
        </w:tabs>
        <w:spacing w:line="360" w:lineRule="auto"/>
        <w:ind w:right="-720"/>
        <w:rPr>
          <w:sz w:val="24"/>
        </w:rPr>
      </w:pPr>
      <w:r>
        <w:rPr>
          <w:sz w:val="24"/>
        </w:rPr>
        <w:tab/>
        <w:t>Ca Phosphate Mono 21%P</w:t>
      </w:r>
      <w:r>
        <w:rPr>
          <w:sz w:val="24"/>
        </w:rPr>
        <w:tab/>
        <w:t xml:space="preserve">   1.90  </w:t>
      </w:r>
    </w:p>
    <w:p w:rsidR="004874AB" w:rsidRPr="00213540" w:rsidRDefault="004874AB" w:rsidP="0081065F">
      <w:pPr>
        <w:tabs>
          <w:tab w:val="left" w:pos="360"/>
          <w:tab w:val="left" w:pos="5400"/>
        </w:tabs>
        <w:spacing w:line="360" w:lineRule="auto"/>
        <w:ind w:right="-720"/>
        <w:rPr>
          <w:sz w:val="24"/>
        </w:rPr>
      </w:pPr>
      <w:r>
        <w:rPr>
          <w:sz w:val="24"/>
        </w:rPr>
        <w:tab/>
        <w:t>Fish Oil</w:t>
      </w:r>
      <w:r>
        <w:rPr>
          <w:sz w:val="24"/>
        </w:rPr>
        <w:tab/>
        <w:t xml:space="preserve">   1.0</w:t>
      </w:r>
      <w:r w:rsidRPr="00213540">
        <w:rPr>
          <w:sz w:val="24"/>
        </w:rPr>
        <w:t>0</w:t>
      </w:r>
    </w:p>
    <w:p w:rsidR="004874AB" w:rsidRPr="00E03102" w:rsidRDefault="004874AB" w:rsidP="0081065F">
      <w:pPr>
        <w:tabs>
          <w:tab w:val="left" w:pos="360"/>
          <w:tab w:val="left" w:pos="5400"/>
        </w:tabs>
        <w:spacing w:line="360" w:lineRule="auto"/>
        <w:ind w:right="-720"/>
        <w:rPr>
          <w:sz w:val="24"/>
          <w:lang w:val="fr-FR"/>
        </w:rPr>
      </w:pPr>
      <w:r w:rsidRPr="00213540">
        <w:rPr>
          <w:sz w:val="24"/>
        </w:rPr>
        <w:tab/>
      </w:r>
      <w:r>
        <w:rPr>
          <w:sz w:val="24"/>
          <w:lang w:val="fr-FR"/>
        </w:rPr>
        <w:t>Vit PMX-F2</w:t>
      </w:r>
      <w:r>
        <w:rPr>
          <w:sz w:val="24"/>
          <w:lang w:val="fr-FR"/>
        </w:rPr>
        <w:tab/>
        <w:t xml:space="preserve">   0.5</w:t>
      </w:r>
      <w:r w:rsidRPr="00E03102">
        <w:rPr>
          <w:sz w:val="24"/>
          <w:lang w:val="fr-FR"/>
        </w:rPr>
        <w:t xml:space="preserve">0 </w:t>
      </w:r>
    </w:p>
    <w:p w:rsidR="004874AB" w:rsidRDefault="004874AB" w:rsidP="0081065F">
      <w:pPr>
        <w:tabs>
          <w:tab w:val="left" w:pos="360"/>
          <w:tab w:val="left" w:pos="5400"/>
        </w:tabs>
        <w:spacing w:line="360" w:lineRule="auto"/>
        <w:ind w:right="-720"/>
        <w:rPr>
          <w:sz w:val="24"/>
          <w:lang w:val="fr-FR"/>
        </w:rPr>
      </w:pPr>
      <w:r w:rsidRPr="00E03102">
        <w:rPr>
          <w:sz w:val="24"/>
          <w:lang w:val="fr-FR"/>
        </w:rPr>
        <w:tab/>
        <w:t>Min PMX F-1</w:t>
      </w:r>
      <w:r w:rsidRPr="00E03102">
        <w:rPr>
          <w:sz w:val="24"/>
          <w:lang w:val="fr-FR"/>
        </w:rPr>
        <w:tab/>
        <w:t xml:space="preserve">   0.25</w:t>
      </w:r>
    </w:p>
    <w:p w:rsidR="004874AB" w:rsidRDefault="004874AB" w:rsidP="0081065F">
      <w:pPr>
        <w:tabs>
          <w:tab w:val="left" w:pos="360"/>
          <w:tab w:val="left" w:pos="5640"/>
        </w:tabs>
        <w:spacing w:line="360" w:lineRule="auto"/>
        <w:ind w:right="-720" w:firstLineChars="150" w:firstLine="360"/>
        <w:rPr>
          <w:sz w:val="24"/>
        </w:rPr>
      </w:pPr>
      <w:r w:rsidRPr="00213540">
        <w:rPr>
          <w:sz w:val="24"/>
        </w:rPr>
        <w:t>DL-Methionie 99%</w:t>
      </w:r>
      <w:r w:rsidRPr="00213540">
        <w:rPr>
          <w:sz w:val="24"/>
        </w:rPr>
        <w:tab/>
      </w:r>
      <w:r>
        <w:rPr>
          <w:sz w:val="24"/>
        </w:rPr>
        <w:t>0.15</w:t>
      </w:r>
    </w:p>
    <w:p w:rsidR="004874AB" w:rsidRDefault="004874AB" w:rsidP="0081065F">
      <w:pPr>
        <w:tabs>
          <w:tab w:val="left" w:pos="360"/>
          <w:tab w:val="left" w:pos="5640"/>
        </w:tabs>
        <w:spacing w:line="360" w:lineRule="auto"/>
        <w:ind w:right="-720" w:firstLineChars="150" w:firstLine="360"/>
        <w:rPr>
          <w:sz w:val="24"/>
        </w:rPr>
      </w:pPr>
      <w:r>
        <w:rPr>
          <w:sz w:val="24"/>
        </w:rPr>
        <w:t>Choline Chloride 50%</w:t>
      </w:r>
      <w:r>
        <w:rPr>
          <w:sz w:val="24"/>
        </w:rPr>
        <w:tab/>
        <w:t>0.13</w:t>
      </w:r>
    </w:p>
    <w:p w:rsidR="004874AB" w:rsidRDefault="004874AB" w:rsidP="0081065F">
      <w:pPr>
        <w:tabs>
          <w:tab w:val="left" w:pos="360"/>
          <w:tab w:val="left" w:pos="5640"/>
        </w:tabs>
        <w:spacing w:line="360" w:lineRule="auto"/>
        <w:ind w:right="-720" w:firstLineChars="150" w:firstLine="360"/>
        <w:rPr>
          <w:sz w:val="24"/>
        </w:rPr>
      </w:pPr>
      <w:r>
        <w:rPr>
          <w:sz w:val="24"/>
        </w:rPr>
        <w:t>Stay C 35%</w:t>
      </w:r>
      <w:r>
        <w:rPr>
          <w:sz w:val="24"/>
        </w:rPr>
        <w:tab/>
        <w:t>0.03</w:t>
      </w:r>
    </w:p>
    <w:p w:rsidR="004874AB" w:rsidRDefault="004874AB" w:rsidP="0081065F">
      <w:pPr>
        <w:tabs>
          <w:tab w:val="left" w:pos="360"/>
          <w:tab w:val="left" w:pos="5640"/>
        </w:tabs>
        <w:spacing w:line="360" w:lineRule="auto"/>
        <w:ind w:right="-720" w:firstLineChars="100" w:firstLine="240"/>
        <w:rPr>
          <w:sz w:val="24"/>
        </w:rPr>
      </w:pPr>
      <w:r w:rsidRPr="00213540">
        <w:rPr>
          <w:sz w:val="24"/>
        </w:rPr>
        <w:t xml:space="preserve"> </w:t>
      </w:r>
      <w:r>
        <w:rPr>
          <w:sz w:val="24"/>
        </w:rPr>
        <w:t xml:space="preserve"> Antioxidant</w:t>
      </w:r>
      <w:r>
        <w:rPr>
          <w:sz w:val="24"/>
        </w:rPr>
        <w:tab/>
        <w:t>0.02</w:t>
      </w:r>
    </w:p>
    <w:p w:rsidR="004874AB" w:rsidRDefault="004874AB" w:rsidP="0081065F">
      <w:pPr>
        <w:tabs>
          <w:tab w:val="left" w:pos="360"/>
          <w:tab w:val="left" w:pos="5640"/>
        </w:tabs>
        <w:spacing w:line="360" w:lineRule="auto"/>
        <w:ind w:right="-720" w:firstLineChars="150" w:firstLine="360"/>
        <w:rPr>
          <w:sz w:val="24"/>
        </w:rPr>
      </w:pPr>
      <w:r>
        <w:rPr>
          <w:sz w:val="24"/>
        </w:rPr>
        <w:t>Mycotoxin Binder</w:t>
      </w:r>
      <w:r>
        <w:rPr>
          <w:sz w:val="24"/>
        </w:rPr>
        <w:tab/>
        <w:t>0.01</w:t>
      </w:r>
    </w:p>
    <w:p w:rsidR="004874AB" w:rsidRPr="00213540" w:rsidRDefault="004874AB" w:rsidP="0081065F">
      <w:pPr>
        <w:tabs>
          <w:tab w:val="left" w:pos="360"/>
          <w:tab w:val="left" w:pos="5640"/>
        </w:tabs>
        <w:spacing w:line="360" w:lineRule="auto"/>
        <w:ind w:right="-720" w:firstLineChars="150" w:firstLine="360"/>
        <w:rPr>
          <w:sz w:val="24"/>
        </w:rPr>
      </w:pPr>
      <w:r>
        <w:rPr>
          <w:sz w:val="24"/>
        </w:rPr>
        <w:t>Mild Inhibitor</w:t>
      </w:r>
      <w:r>
        <w:rPr>
          <w:sz w:val="24"/>
        </w:rPr>
        <w:tab/>
        <w:t>0.01</w:t>
      </w:r>
      <w:r w:rsidRPr="00213540">
        <w:rPr>
          <w:sz w:val="24"/>
        </w:rPr>
        <w:t xml:space="preserve">    </w:t>
      </w:r>
    </w:p>
    <w:p w:rsidR="004874AB" w:rsidRPr="00595C27" w:rsidRDefault="004874AB" w:rsidP="0081065F">
      <w:pPr>
        <w:pStyle w:val="Title"/>
        <w:tabs>
          <w:tab w:val="left" w:pos="360"/>
          <w:tab w:val="left" w:pos="5310"/>
          <w:tab w:val="left" w:pos="6750"/>
        </w:tabs>
        <w:spacing w:line="360" w:lineRule="auto"/>
        <w:jc w:val="both"/>
        <w:rPr>
          <w:b w:val="0"/>
          <w:sz w:val="24"/>
        </w:rPr>
      </w:pPr>
      <w:r w:rsidRPr="00213540">
        <w:rPr>
          <w:sz w:val="24"/>
        </w:rPr>
        <w:tab/>
      </w:r>
      <w:r w:rsidRPr="00595C27">
        <w:rPr>
          <w:b w:val="0"/>
          <w:sz w:val="24"/>
        </w:rPr>
        <w:t>TOTAL</w:t>
      </w:r>
      <w:r w:rsidRPr="00595C27">
        <w:rPr>
          <w:b w:val="0"/>
          <w:sz w:val="24"/>
        </w:rPr>
        <w:tab/>
        <w:t xml:space="preserve"> 100.00</w:t>
      </w:r>
    </w:p>
    <w:p w:rsidR="004874AB" w:rsidRDefault="004874AB" w:rsidP="0081065F">
      <w:pPr>
        <w:pStyle w:val="Title"/>
        <w:jc w:val="both"/>
        <w:rPr>
          <w:sz w:val="24"/>
        </w:rPr>
      </w:pPr>
      <w:r>
        <w:rPr>
          <w:sz w:val="24"/>
        </w:rPr>
        <w:t>________________________________________________________________________</w:t>
      </w:r>
    </w:p>
    <w:p w:rsidR="004874AB" w:rsidRDefault="004874AB" w:rsidP="0081065F">
      <w:pPr>
        <w:pStyle w:val="Title"/>
        <w:jc w:val="both"/>
        <w:rPr>
          <w:sz w:val="24"/>
        </w:rPr>
      </w:pPr>
      <w:r>
        <w:rPr>
          <w:sz w:val="24"/>
        </w:rPr>
        <w:br w:type="page"/>
      </w:r>
    </w:p>
    <w:p w:rsidR="004874AB" w:rsidRDefault="004874AB" w:rsidP="0081065F">
      <w:pPr>
        <w:pStyle w:val="Title"/>
        <w:jc w:val="both"/>
        <w:rPr>
          <w:b w:val="0"/>
          <w:sz w:val="24"/>
          <w:szCs w:val="24"/>
        </w:rPr>
      </w:pPr>
      <w:r>
        <w:rPr>
          <w:b w:val="0"/>
          <w:sz w:val="24"/>
          <w:szCs w:val="24"/>
        </w:rPr>
        <w:t xml:space="preserve">Table </w:t>
      </w:r>
      <w:r>
        <w:rPr>
          <w:rFonts w:eastAsia="Times New Roman"/>
          <w:b w:val="0"/>
          <w:sz w:val="24"/>
          <w:szCs w:val="24"/>
        </w:rPr>
        <w:t>2</w:t>
      </w:r>
      <w:r w:rsidRPr="00D41DA6">
        <w:rPr>
          <w:b w:val="0"/>
          <w:sz w:val="24"/>
          <w:szCs w:val="24"/>
        </w:rPr>
        <w:t xml:space="preserve">. </w:t>
      </w:r>
      <w:r>
        <w:rPr>
          <w:rFonts w:eastAsia="Times New Roman"/>
          <w:b w:val="0"/>
          <w:sz w:val="24"/>
          <w:szCs w:val="24"/>
        </w:rPr>
        <w:t xml:space="preserve"> </w:t>
      </w:r>
      <w:r w:rsidRPr="00D41DA6">
        <w:rPr>
          <w:rFonts w:eastAsia="Times New Roman"/>
          <w:b w:val="0"/>
          <w:sz w:val="24"/>
          <w:szCs w:val="24"/>
        </w:rPr>
        <w:t>C</w:t>
      </w:r>
      <w:r w:rsidRPr="00D41DA6">
        <w:rPr>
          <w:b w:val="0"/>
          <w:sz w:val="24"/>
          <w:szCs w:val="24"/>
        </w:rPr>
        <w:t xml:space="preserve">alculated nutritional profile of the ASA-IM 32/3, soy-based feed used in the </w:t>
      </w:r>
    </w:p>
    <w:p w:rsidR="004874AB" w:rsidRPr="00DA2064" w:rsidRDefault="004874AB" w:rsidP="0081065F">
      <w:pPr>
        <w:pStyle w:val="Title"/>
        <w:jc w:val="both"/>
        <w:rPr>
          <w:b w:val="0"/>
          <w:sz w:val="24"/>
          <w:szCs w:val="24"/>
        </w:rPr>
      </w:pPr>
      <w:r>
        <w:rPr>
          <w:b w:val="0"/>
          <w:sz w:val="24"/>
          <w:szCs w:val="24"/>
        </w:rPr>
        <w:tab/>
      </w:r>
      <w:r>
        <w:rPr>
          <w:rFonts w:eastAsia="Times New Roman"/>
          <w:b w:val="0"/>
          <w:sz w:val="24"/>
          <w:szCs w:val="24"/>
        </w:rPr>
        <w:t xml:space="preserve">   </w:t>
      </w:r>
      <w:r w:rsidRPr="00D41DA6">
        <w:rPr>
          <w:rFonts w:eastAsia="Times New Roman"/>
          <w:b w:val="0"/>
          <w:sz w:val="24"/>
          <w:szCs w:val="24"/>
        </w:rPr>
        <w:t xml:space="preserve">2010 </w:t>
      </w:r>
      <w:r>
        <w:rPr>
          <w:rFonts w:eastAsia="Times New Roman"/>
          <w:b w:val="0"/>
          <w:sz w:val="24"/>
          <w:szCs w:val="24"/>
        </w:rPr>
        <w:t xml:space="preserve">LVHD </w:t>
      </w:r>
      <w:r w:rsidRPr="00D41DA6">
        <w:rPr>
          <w:rFonts w:eastAsia="Times New Roman"/>
          <w:b w:val="0"/>
          <w:sz w:val="24"/>
          <w:szCs w:val="24"/>
        </w:rPr>
        <w:t>g</w:t>
      </w:r>
      <w:r>
        <w:rPr>
          <w:rFonts w:eastAsia="Times New Roman"/>
          <w:b w:val="0"/>
          <w:sz w:val="24"/>
          <w:szCs w:val="24"/>
        </w:rPr>
        <w:t xml:space="preserve">rass carp feeding demo at Xintian Reservoir, </w:t>
      </w:r>
      <w:smartTag w:uri="urn:schemas-microsoft-com:office:smarttags" w:element="place">
        <w:smartTag w:uri="urn:schemas-microsoft-com:office:smarttags" w:element="City">
          <w:r>
            <w:rPr>
              <w:rFonts w:eastAsia="Times New Roman"/>
              <w:b w:val="0"/>
              <w:sz w:val="24"/>
              <w:szCs w:val="24"/>
            </w:rPr>
            <w:t>Chongqing</w:t>
          </w:r>
        </w:smartTag>
        <w:r w:rsidRPr="00D41DA6">
          <w:rPr>
            <w:rFonts w:eastAsia="Times New Roman"/>
            <w:b w:val="0"/>
            <w:sz w:val="24"/>
            <w:szCs w:val="24"/>
          </w:rPr>
          <w:t xml:space="preserve">, </w:t>
        </w:r>
        <w:smartTag w:uri="urn:schemas-microsoft-com:office:smarttags" w:element="country-region">
          <w:r w:rsidRPr="00D41DA6">
            <w:rPr>
              <w:rFonts w:eastAsia="Times New Roman"/>
              <w:b w:val="0"/>
              <w:sz w:val="24"/>
              <w:szCs w:val="24"/>
            </w:rPr>
            <w:t>China</w:t>
          </w:r>
        </w:smartTag>
      </w:smartTag>
    </w:p>
    <w:p w:rsidR="004874AB" w:rsidRPr="00F86020" w:rsidRDefault="004874AB" w:rsidP="0081065F">
      <w:pPr>
        <w:pStyle w:val="Title"/>
        <w:jc w:val="both"/>
        <w:rPr>
          <w:sz w:val="24"/>
        </w:rPr>
      </w:pPr>
    </w:p>
    <w:p w:rsidR="004874AB" w:rsidRDefault="004874AB" w:rsidP="0041462A">
      <w:pPr>
        <w:pStyle w:val="Title"/>
        <w:pBdr>
          <w:bottom w:val="single" w:sz="12" w:space="1" w:color="auto"/>
        </w:pBdr>
        <w:ind w:left="900" w:hanging="900"/>
        <w:jc w:val="both"/>
        <w:rPr>
          <w:b w:val="0"/>
          <w:sz w:val="24"/>
        </w:rPr>
      </w:pPr>
    </w:p>
    <w:p w:rsidR="004874AB" w:rsidRDefault="004874AB" w:rsidP="0041462A">
      <w:pPr>
        <w:pStyle w:val="Title"/>
        <w:jc w:val="both"/>
        <w:rPr>
          <w:b w:val="0"/>
          <w:sz w:val="24"/>
        </w:rPr>
      </w:pPr>
    </w:p>
    <w:p w:rsidR="004874AB" w:rsidRPr="0041462A" w:rsidRDefault="004874AB" w:rsidP="0041462A">
      <w:pPr>
        <w:pStyle w:val="Title"/>
        <w:pBdr>
          <w:bottom w:val="single" w:sz="12" w:space="1" w:color="auto"/>
        </w:pBdr>
        <w:tabs>
          <w:tab w:val="left" w:pos="240"/>
          <w:tab w:val="left" w:pos="5040"/>
        </w:tabs>
        <w:jc w:val="both"/>
        <w:rPr>
          <w:rFonts w:eastAsia="Times New Roman"/>
          <w:b w:val="0"/>
          <w:sz w:val="24"/>
          <w:lang w:eastAsia="zh-CN"/>
        </w:rPr>
      </w:pPr>
      <w:r>
        <w:rPr>
          <w:b w:val="0"/>
          <w:sz w:val="24"/>
        </w:rPr>
        <w:tab/>
      </w:r>
      <w:r>
        <w:rPr>
          <w:rFonts w:eastAsia="Times New Roman"/>
          <w:b w:val="0"/>
          <w:sz w:val="24"/>
          <w:lang w:eastAsia="zh-CN"/>
        </w:rPr>
        <w:t>Nutrient</w:t>
      </w:r>
      <w:r>
        <w:rPr>
          <w:b w:val="0"/>
          <w:sz w:val="24"/>
        </w:rPr>
        <w:tab/>
        <w:t xml:space="preserve"> </w:t>
      </w:r>
      <w:r>
        <w:rPr>
          <w:rFonts w:eastAsia="Times New Roman"/>
          <w:b w:val="0"/>
          <w:sz w:val="24"/>
          <w:lang w:eastAsia="zh-CN"/>
        </w:rPr>
        <w:tab/>
        <w:t xml:space="preserve">      Amount</w:t>
      </w:r>
      <w:r>
        <w:rPr>
          <w:rFonts w:eastAsia="Times New Roman"/>
          <w:b w:val="0"/>
          <w:sz w:val="24"/>
          <w:lang w:eastAsia="zh-CN"/>
        </w:rPr>
        <w:tab/>
        <w:t xml:space="preserve">      Unit</w:t>
      </w:r>
    </w:p>
    <w:p w:rsidR="004874AB" w:rsidRDefault="004874AB" w:rsidP="0041462A">
      <w:pPr>
        <w:pStyle w:val="Title"/>
        <w:pBdr>
          <w:bottom w:val="single" w:sz="12" w:space="1" w:color="auto"/>
        </w:pBdr>
        <w:jc w:val="both"/>
        <w:rPr>
          <w:b w:val="0"/>
          <w:sz w:val="24"/>
        </w:rPr>
      </w:pPr>
    </w:p>
    <w:tbl>
      <w:tblPr>
        <w:tblW w:w="8517" w:type="dxa"/>
        <w:tblInd w:w="96" w:type="dxa"/>
        <w:tblLook w:val="0000"/>
      </w:tblPr>
      <w:tblGrid>
        <w:gridCol w:w="5257"/>
        <w:gridCol w:w="1701"/>
        <w:gridCol w:w="1559"/>
      </w:tblGrid>
      <w:tr w:rsidR="004874AB" w:rsidTr="00063197">
        <w:trPr>
          <w:trHeight w:val="300"/>
        </w:trPr>
        <w:tc>
          <w:tcPr>
            <w:tcW w:w="5257" w:type="dxa"/>
            <w:vAlign w:val="bottom"/>
          </w:tcPr>
          <w:p w:rsidR="004874AB" w:rsidRPr="00F86020" w:rsidRDefault="004874AB" w:rsidP="002B1D01">
            <w:pPr>
              <w:rPr>
                <w:sz w:val="24"/>
              </w:rPr>
            </w:pPr>
            <w:r w:rsidRPr="00F86020">
              <w:rPr>
                <w:sz w:val="24"/>
              </w:rPr>
              <w:t>DE Fish</w:t>
            </w:r>
          </w:p>
        </w:tc>
        <w:tc>
          <w:tcPr>
            <w:tcW w:w="1701" w:type="dxa"/>
            <w:vAlign w:val="bottom"/>
          </w:tcPr>
          <w:p w:rsidR="004874AB" w:rsidRPr="00F86020" w:rsidRDefault="004874AB" w:rsidP="002B1D01">
            <w:pPr>
              <w:jc w:val="right"/>
              <w:rPr>
                <w:sz w:val="24"/>
              </w:rPr>
            </w:pPr>
            <w:r w:rsidRPr="00F86020">
              <w:rPr>
                <w:sz w:val="24"/>
              </w:rPr>
              <w:t>2319.60</w:t>
            </w:r>
          </w:p>
        </w:tc>
        <w:tc>
          <w:tcPr>
            <w:tcW w:w="1559" w:type="dxa"/>
            <w:vAlign w:val="bottom"/>
          </w:tcPr>
          <w:p w:rsidR="004874AB" w:rsidRPr="00F86020" w:rsidRDefault="004874AB" w:rsidP="002B1D01">
            <w:pPr>
              <w:jc w:val="center"/>
              <w:rPr>
                <w:sz w:val="24"/>
              </w:rPr>
            </w:pPr>
            <w:r w:rsidRPr="00F86020">
              <w:rPr>
                <w:sz w:val="24"/>
              </w:rPr>
              <w:t>kcal/kg</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NFE</w:t>
            </w:r>
          </w:p>
        </w:tc>
        <w:tc>
          <w:tcPr>
            <w:tcW w:w="1701" w:type="dxa"/>
            <w:vAlign w:val="bottom"/>
          </w:tcPr>
          <w:p w:rsidR="004874AB" w:rsidRPr="00F86020" w:rsidRDefault="004874AB" w:rsidP="002B1D01">
            <w:pPr>
              <w:jc w:val="right"/>
              <w:rPr>
                <w:sz w:val="24"/>
              </w:rPr>
            </w:pPr>
            <w:r w:rsidRPr="00F86020">
              <w:rPr>
                <w:sz w:val="24"/>
              </w:rPr>
              <w:t>40.90</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Starch</w:t>
            </w:r>
          </w:p>
        </w:tc>
        <w:tc>
          <w:tcPr>
            <w:tcW w:w="1701" w:type="dxa"/>
            <w:vAlign w:val="bottom"/>
          </w:tcPr>
          <w:p w:rsidR="004874AB" w:rsidRPr="00F86020" w:rsidRDefault="004874AB" w:rsidP="002B1D01">
            <w:pPr>
              <w:jc w:val="right"/>
              <w:rPr>
                <w:sz w:val="24"/>
              </w:rPr>
            </w:pPr>
            <w:r w:rsidRPr="00F86020">
              <w:rPr>
                <w:sz w:val="24"/>
              </w:rPr>
              <w:t>19.36</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*Protein</w:t>
            </w:r>
          </w:p>
        </w:tc>
        <w:tc>
          <w:tcPr>
            <w:tcW w:w="1701" w:type="dxa"/>
            <w:vAlign w:val="bottom"/>
          </w:tcPr>
          <w:p w:rsidR="004874AB" w:rsidRPr="00F86020" w:rsidRDefault="004874AB" w:rsidP="002B1D01">
            <w:pPr>
              <w:jc w:val="right"/>
              <w:rPr>
                <w:sz w:val="24"/>
              </w:rPr>
            </w:pPr>
            <w:r w:rsidRPr="00F86020">
              <w:rPr>
                <w:sz w:val="24"/>
              </w:rPr>
              <w:t>32.05</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Protein, dig.</w:t>
            </w:r>
          </w:p>
        </w:tc>
        <w:tc>
          <w:tcPr>
            <w:tcW w:w="1701" w:type="dxa"/>
            <w:vAlign w:val="bottom"/>
          </w:tcPr>
          <w:p w:rsidR="004874AB" w:rsidRPr="00F86020" w:rsidRDefault="004874AB" w:rsidP="002B1D01">
            <w:pPr>
              <w:jc w:val="right"/>
              <w:rPr>
                <w:sz w:val="24"/>
              </w:rPr>
            </w:pPr>
            <w:r w:rsidRPr="00F86020">
              <w:rPr>
                <w:sz w:val="24"/>
              </w:rPr>
              <w:t>30.00</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Fish Protein</w:t>
            </w:r>
          </w:p>
        </w:tc>
        <w:tc>
          <w:tcPr>
            <w:tcW w:w="1701" w:type="dxa"/>
            <w:vAlign w:val="bottom"/>
          </w:tcPr>
          <w:p w:rsidR="004874AB" w:rsidRPr="00F86020" w:rsidRDefault="004874AB" w:rsidP="002B1D01">
            <w:pPr>
              <w:jc w:val="right"/>
              <w:rPr>
                <w:sz w:val="24"/>
              </w:rPr>
            </w:pPr>
            <w:r w:rsidRPr="00F86020">
              <w:rPr>
                <w:sz w:val="24"/>
              </w:rPr>
              <w:t>0.00</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Soy Protein</w:t>
            </w:r>
          </w:p>
        </w:tc>
        <w:tc>
          <w:tcPr>
            <w:tcW w:w="1701" w:type="dxa"/>
            <w:vAlign w:val="bottom"/>
          </w:tcPr>
          <w:p w:rsidR="004874AB" w:rsidRPr="00F86020" w:rsidRDefault="004874AB" w:rsidP="002B1D01">
            <w:pPr>
              <w:jc w:val="right"/>
              <w:rPr>
                <w:sz w:val="24"/>
              </w:rPr>
            </w:pPr>
            <w:r w:rsidRPr="00F86020">
              <w:rPr>
                <w:sz w:val="24"/>
              </w:rPr>
              <w:t>21.19</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*Fat</w:t>
            </w:r>
          </w:p>
        </w:tc>
        <w:tc>
          <w:tcPr>
            <w:tcW w:w="1701" w:type="dxa"/>
            <w:vAlign w:val="bottom"/>
          </w:tcPr>
          <w:p w:rsidR="004874AB" w:rsidRPr="00F86020" w:rsidRDefault="004874AB" w:rsidP="002B1D01">
            <w:pPr>
              <w:jc w:val="right"/>
              <w:rPr>
                <w:sz w:val="24"/>
              </w:rPr>
            </w:pPr>
            <w:r w:rsidRPr="00F86020">
              <w:rPr>
                <w:sz w:val="24"/>
              </w:rPr>
              <w:t>3.04</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W 3</w:t>
            </w:r>
          </w:p>
        </w:tc>
        <w:tc>
          <w:tcPr>
            <w:tcW w:w="1701" w:type="dxa"/>
            <w:vAlign w:val="bottom"/>
          </w:tcPr>
          <w:p w:rsidR="004874AB" w:rsidRPr="00F86020" w:rsidRDefault="004874AB" w:rsidP="002B1D01">
            <w:pPr>
              <w:jc w:val="right"/>
              <w:rPr>
                <w:sz w:val="24"/>
              </w:rPr>
            </w:pPr>
            <w:r w:rsidRPr="00F86020">
              <w:rPr>
                <w:sz w:val="24"/>
              </w:rPr>
              <w:t>0.39</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W 6</w:t>
            </w:r>
          </w:p>
        </w:tc>
        <w:tc>
          <w:tcPr>
            <w:tcW w:w="1701" w:type="dxa"/>
            <w:vAlign w:val="bottom"/>
          </w:tcPr>
          <w:p w:rsidR="004874AB" w:rsidRPr="00F86020" w:rsidRDefault="004874AB" w:rsidP="002B1D01">
            <w:pPr>
              <w:jc w:val="right"/>
              <w:rPr>
                <w:sz w:val="24"/>
              </w:rPr>
            </w:pPr>
            <w:r w:rsidRPr="00F86020">
              <w:rPr>
                <w:sz w:val="24"/>
              </w:rPr>
              <w:t>0.98</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Fiber</w:t>
            </w:r>
          </w:p>
        </w:tc>
        <w:tc>
          <w:tcPr>
            <w:tcW w:w="1701" w:type="dxa"/>
            <w:vAlign w:val="bottom"/>
          </w:tcPr>
          <w:p w:rsidR="004874AB" w:rsidRPr="00F86020" w:rsidRDefault="004874AB" w:rsidP="002B1D01">
            <w:pPr>
              <w:jc w:val="right"/>
              <w:rPr>
                <w:sz w:val="24"/>
              </w:rPr>
            </w:pPr>
            <w:r w:rsidRPr="00F86020">
              <w:rPr>
                <w:sz w:val="24"/>
              </w:rPr>
              <w:t>6.22</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*Ash</w:t>
            </w:r>
          </w:p>
        </w:tc>
        <w:tc>
          <w:tcPr>
            <w:tcW w:w="1701" w:type="dxa"/>
            <w:vAlign w:val="bottom"/>
          </w:tcPr>
          <w:p w:rsidR="004874AB" w:rsidRPr="00F86020" w:rsidRDefault="004874AB" w:rsidP="002B1D01">
            <w:pPr>
              <w:jc w:val="right"/>
              <w:rPr>
                <w:sz w:val="24"/>
              </w:rPr>
            </w:pPr>
            <w:r w:rsidRPr="00F86020">
              <w:rPr>
                <w:sz w:val="24"/>
              </w:rPr>
              <w:t>6.38</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Calcium</w:t>
            </w:r>
          </w:p>
        </w:tc>
        <w:tc>
          <w:tcPr>
            <w:tcW w:w="1701" w:type="dxa"/>
            <w:vAlign w:val="bottom"/>
          </w:tcPr>
          <w:p w:rsidR="004874AB" w:rsidRPr="00F86020" w:rsidRDefault="004874AB" w:rsidP="002B1D01">
            <w:pPr>
              <w:jc w:val="right"/>
              <w:rPr>
                <w:sz w:val="24"/>
              </w:rPr>
            </w:pPr>
            <w:r w:rsidRPr="00F86020">
              <w:rPr>
                <w:sz w:val="24"/>
              </w:rPr>
              <w:t>0.50</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Phos Avail</w:t>
            </w:r>
          </w:p>
        </w:tc>
        <w:tc>
          <w:tcPr>
            <w:tcW w:w="1701" w:type="dxa"/>
            <w:vAlign w:val="bottom"/>
          </w:tcPr>
          <w:p w:rsidR="004874AB" w:rsidRPr="00F86020" w:rsidRDefault="004874AB" w:rsidP="002B1D01">
            <w:pPr>
              <w:jc w:val="right"/>
              <w:rPr>
                <w:sz w:val="24"/>
              </w:rPr>
            </w:pPr>
            <w:r w:rsidRPr="00F86020">
              <w:rPr>
                <w:sz w:val="24"/>
              </w:rPr>
              <w:t>0.55</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Iron</w:t>
            </w:r>
          </w:p>
        </w:tc>
        <w:tc>
          <w:tcPr>
            <w:tcW w:w="1701" w:type="dxa"/>
            <w:vAlign w:val="bottom"/>
          </w:tcPr>
          <w:p w:rsidR="004874AB" w:rsidRPr="00F86020" w:rsidRDefault="004874AB" w:rsidP="002B1D01">
            <w:pPr>
              <w:jc w:val="right"/>
              <w:rPr>
                <w:sz w:val="24"/>
              </w:rPr>
            </w:pPr>
            <w:r w:rsidRPr="00F86020">
              <w:rPr>
                <w:sz w:val="24"/>
              </w:rPr>
              <w:t>515.63</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Copper</w:t>
            </w:r>
          </w:p>
        </w:tc>
        <w:tc>
          <w:tcPr>
            <w:tcW w:w="1701" w:type="dxa"/>
            <w:vAlign w:val="bottom"/>
          </w:tcPr>
          <w:p w:rsidR="004874AB" w:rsidRPr="00F86020" w:rsidRDefault="004874AB" w:rsidP="002B1D01">
            <w:pPr>
              <w:jc w:val="right"/>
              <w:rPr>
                <w:sz w:val="24"/>
              </w:rPr>
            </w:pPr>
            <w:r w:rsidRPr="00F86020">
              <w:rPr>
                <w:sz w:val="24"/>
              </w:rPr>
              <w:t>34.26</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Zinc</w:t>
            </w:r>
          </w:p>
        </w:tc>
        <w:tc>
          <w:tcPr>
            <w:tcW w:w="1701" w:type="dxa"/>
            <w:vAlign w:val="bottom"/>
          </w:tcPr>
          <w:p w:rsidR="004874AB" w:rsidRPr="00F86020" w:rsidRDefault="004874AB" w:rsidP="002B1D01">
            <w:pPr>
              <w:jc w:val="right"/>
              <w:rPr>
                <w:sz w:val="24"/>
              </w:rPr>
            </w:pPr>
            <w:r w:rsidRPr="00F86020">
              <w:rPr>
                <w:sz w:val="24"/>
              </w:rPr>
              <w:t>131.27</w:t>
            </w:r>
          </w:p>
        </w:tc>
        <w:tc>
          <w:tcPr>
            <w:tcW w:w="1559" w:type="dxa"/>
            <w:vAlign w:val="bottom"/>
          </w:tcPr>
          <w:p w:rsidR="004874AB" w:rsidRPr="00F86020" w:rsidRDefault="004874AB" w:rsidP="002B1D01">
            <w:pPr>
              <w:jc w:val="center"/>
              <w:rPr>
                <w:sz w:val="24"/>
              </w:rPr>
            </w:pPr>
            <w:r w:rsidRPr="00F86020">
              <w:rPr>
                <w:sz w:val="24"/>
              </w:rPr>
              <w:t>ppm</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Selenium</w:t>
            </w:r>
          </w:p>
        </w:tc>
        <w:tc>
          <w:tcPr>
            <w:tcW w:w="1701" w:type="dxa"/>
            <w:vAlign w:val="bottom"/>
          </w:tcPr>
          <w:p w:rsidR="004874AB" w:rsidRPr="00F86020" w:rsidRDefault="004874AB" w:rsidP="002B1D01">
            <w:pPr>
              <w:jc w:val="right"/>
              <w:rPr>
                <w:sz w:val="24"/>
              </w:rPr>
            </w:pPr>
            <w:r w:rsidRPr="00F86020">
              <w:rPr>
                <w:sz w:val="24"/>
              </w:rPr>
              <w:t>0.83</w:t>
            </w:r>
          </w:p>
        </w:tc>
        <w:tc>
          <w:tcPr>
            <w:tcW w:w="1559" w:type="dxa"/>
            <w:vAlign w:val="bottom"/>
          </w:tcPr>
          <w:p w:rsidR="004874AB" w:rsidRPr="00F86020" w:rsidRDefault="004874AB" w:rsidP="002B1D01">
            <w:pPr>
              <w:jc w:val="center"/>
              <w:rPr>
                <w:sz w:val="24"/>
              </w:rPr>
            </w:pPr>
            <w:r w:rsidRPr="00F86020">
              <w:rPr>
                <w:sz w:val="24"/>
              </w:rPr>
              <w:t>ppm</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Moisture</w:t>
            </w:r>
          </w:p>
        </w:tc>
        <w:tc>
          <w:tcPr>
            <w:tcW w:w="1701" w:type="dxa"/>
            <w:vAlign w:val="bottom"/>
          </w:tcPr>
          <w:p w:rsidR="004874AB" w:rsidRPr="00F86020" w:rsidRDefault="004874AB" w:rsidP="002B1D01">
            <w:pPr>
              <w:jc w:val="right"/>
              <w:rPr>
                <w:sz w:val="24"/>
              </w:rPr>
            </w:pPr>
            <w:r w:rsidRPr="00F86020">
              <w:rPr>
                <w:sz w:val="24"/>
              </w:rPr>
              <w:t>9.89</w:t>
            </w:r>
          </w:p>
        </w:tc>
        <w:tc>
          <w:tcPr>
            <w:tcW w:w="1559" w:type="dxa"/>
            <w:vAlign w:val="bottom"/>
          </w:tcPr>
          <w:p w:rsidR="004874AB" w:rsidRPr="00F86020" w:rsidRDefault="004874AB" w:rsidP="002B1D01">
            <w:pPr>
              <w:jc w:val="center"/>
              <w:rPr>
                <w:sz w:val="24"/>
              </w:rPr>
            </w:pPr>
            <w:r w:rsidRPr="00F86020">
              <w:rPr>
                <w:sz w:val="24"/>
              </w:rPr>
              <w:t>ppm</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Vitamin C</w:t>
            </w:r>
          </w:p>
        </w:tc>
        <w:tc>
          <w:tcPr>
            <w:tcW w:w="1701" w:type="dxa"/>
            <w:vAlign w:val="bottom"/>
          </w:tcPr>
          <w:p w:rsidR="004874AB" w:rsidRPr="00F86020" w:rsidRDefault="004874AB" w:rsidP="002B1D01">
            <w:pPr>
              <w:jc w:val="right"/>
              <w:rPr>
                <w:sz w:val="24"/>
              </w:rPr>
            </w:pPr>
            <w:r w:rsidRPr="00F86020">
              <w:rPr>
                <w:sz w:val="24"/>
              </w:rPr>
              <w:t>105.00</w:t>
            </w:r>
          </w:p>
        </w:tc>
        <w:tc>
          <w:tcPr>
            <w:tcW w:w="1559" w:type="dxa"/>
            <w:vAlign w:val="bottom"/>
          </w:tcPr>
          <w:p w:rsidR="004874AB" w:rsidRPr="00F86020" w:rsidRDefault="004874AB" w:rsidP="002B1D01">
            <w:pPr>
              <w:jc w:val="center"/>
              <w:rPr>
                <w:sz w:val="24"/>
              </w:rPr>
            </w:pPr>
            <w:r w:rsidRPr="00F86020">
              <w:rPr>
                <w:sz w:val="24"/>
              </w:rPr>
              <w:t>ppm</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Choline</w:t>
            </w:r>
          </w:p>
        </w:tc>
        <w:tc>
          <w:tcPr>
            <w:tcW w:w="1701" w:type="dxa"/>
            <w:vAlign w:val="bottom"/>
          </w:tcPr>
          <w:p w:rsidR="004874AB" w:rsidRPr="00F86020" w:rsidRDefault="004874AB" w:rsidP="002B1D01">
            <w:pPr>
              <w:jc w:val="right"/>
              <w:rPr>
                <w:sz w:val="24"/>
              </w:rPr>
            </w:pPr>
            <w:r w:rsidRPr="00F86020">
              <w:rPr>
                <w:sz w:val="24"/>
              </w:rPr>
              <w:t>2485.04</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Ethoxyquin</w:t>
            </w:r>
          </w:p>
        </w:tc>
        <w:tc>
          <w:tcPr>
            <w:tcW w:w="1701" w:type="dxa"/>
            <w:vAlign w:val="bottom"/>
          </w:tcPr>
          <w:p w:rsidR="004874AB" w:rsidRPr="00F86020" w:rsidRDefault="004874AB" w:rsidP="002B1D01">
            <w:pPr>
              <w:jc w:val="right"/>
              <w:rPr>
                <w:sz w:val="24"/>
              </w:rPr>
            </w:pPr>
            <w:r w:rsidRPr="00F86020">
              <w:rPr>
                <w:sz w:val="24"/>
              </w:rPr>
              <w:t>134.50</w:t>
            </w:r>
          </w:p>
        </w:tc>
        <w:tc>
          <w:tcPr>
            <w:tcW w:w="1559" w:type="dxa"/>
            <w:vAlign w:val="bottom"/>
          </w:tcPr>
          <w:p w:rsidR="004874AB" w:rsidRPr="00F86020" w:rsidRDefault="004874AB" w:rsidP="002B1D01">
            <w:pPr>
              <w:jc w:val="center"/>
              <w:rPr>
                <w:sz w:val="24"/>
              </w:rPr>
            </w:pPr>
            <w:r w:rsidRPr="00F86020">
              <w:rPr>
                <w:sz w:val="24"/>
              </w:rPr>
              <w:t>mg/kg</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Arginine</w:t>
            </w:r>
          </w:p>
        </w:tc>
        <w:tc>
          <w:tcPr>
            <w:tcW w:w="1701" w:type="dxa"/>
            <w:vAlign w:val="bottom"/>
          </w:tcPr>
          <w:p w:rsidR="004874AB" w:rsidRPr="00F86020" w:rsidRDefault="004874AB" w:rsidP="002B1D01">
            <w:pPr>
              <w:jc w:val="right"/>
              <w:rPr>
                <w:sz w:val="24"/>
              </w:rPr>
            </w:pPr>
            <w:r w:rsidRPr="00F86020">
              <w:rPr>
                <w:sz w:val="24"/>
              </w:rPr>
              <w:t>2.01</w:t>
            </w:r>
          </w:p>
        </w:tc>
        <w:tc>
          <w:tcPr>
            <w:tcW w:w="1559" w:type="dxa"/>
            <w:vAlign w:val="bottom"/>
          </w:tcPr>
          <w:p w:rsidR="004874AB" w:rsidRPr="00F86020" w:rsidRDefault="004874AB" w:rsidP="002B1D01">
            <w:pPr>
              <w:jc w:val="center"/>
              <w:rPr>
                <w:sz w:val="24"/>
              </w:rPr>
            </w:pPr>
            <w:r w:rsidRPr="00F86020">
              <w:rPr>
                <w:sz w:val="24"/>
              </w:rPr>
              <w:t>mg/kg</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Lysine</w:t>
            </w:r>
          </w:p>
        </w:tc>
        <w:tc>
          <w:tcPr>
            <w:tcW w:w="1701" w:type="dxa"/>
            <w:vAlign w:val="bottom"/>
          </w:tcPr>
          <w:p w:rsidR="004874AB" w:rsidRPr="00F86020" w:rsidRDefault="004874AB" w:rsidP="002B1D01">
            <w:pPr>
              <w:jc w:val="right"/>
              <w:rPr>
                <w:sz w:val="24"/>
              </w:rPr>
            </w:pPr>
            <w:r w:rsidRPr="00F86020">
              <w:rPr>
                <w:sz w:val="24"/>
              </w:rPr>
              <w:t>1.81</w:t>
            </w:r>
          </w:p>
        </w:tc>
        <w:tc>
          <w:tcPr>
            <w:tcW w:w="1559" w:type="dxa"/>
            <w:vAlign w:val="bottom"/>
          </w:tcPr>
          <w:p w:rsidR="004874AB" w:rsidRPr="00F86020" w:rsidRDefault="004874AB" w:rsidP="002B1D01">
            <w:pPr>
              <w:jc w:val="center"/>
              <w:rPr>
                <w:sz w:val="24"/>
              </w:rPr>
            </w:pPr>
            <w:r w:rsidRPr="00F86020">
              <w:rPr>
                <w:sz w:val="24"/>
              </w:rPr>
              <w:t>mg/kg</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Methionine</w:t>
            </w:r>
          </w:p>
        </w:tc>
        <w:tc>
          <w:tcPr>
            <w:tcW w:w="1701" w:type="dxa"/>
            <w:vAlign w:val="bottom"/>
          </w:tcPr>
          <w:p w:rsidR="004874AB" w:rsidRPr="00F86020" w:rsidRDefault="004874AB" w:rsidP="002B1D01">
            <w:pPr>
              <w:jc w:val="right"/>
              <w:rPr>
                <w:sz w:val="24"/>
              </w:rPr>
            </w:pPr>
            <w:r w:rsidRPr="00F86020">
              <w:rPr>
                <w:sz w:val="24"/>
              </w:rPr>
              <w:t>0.60</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Meth+Cyst</w:t>
            </w:r>
          </w:p>
        </w:tc>
        <w:tc>
          <w:tcPr>
            <w:tcW w:w="1701" w:type="dxa"/>
            <w:vAlign w:val="bottom"/>
          </w:tcPr>
          <w:p w:rsidR="004874AB" w:rsidRPr="00F86020" w:rsidRDefault="004874AB" w:rsidP="002B1D01">
            <w:pPr>
              <w:jc w:val="right"/>
              <w:rPr>
                <w:sz w:val="24"/>
              </w:rPr>
            </w:pPr>
            <w:r w:rsidRPr="00F86020">
              <w:rPr>
                <w:sz w:val="24"/>
              </w:rPr>
              <w:t>1.07</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Threonine</w:t>
            </w:r>
          </w:p>
        </w:tc>
        <w:tc>
          <w:tcPr>
            <w:tcW w:w="1701" w:type="dxa"/>
            <w:vAlign w:val="bottom"/>
          </w:tcPr>
          <w:p w:rsidR="004874AB" w:rsidRPr="00F86020" w:rsidRDefault="004874AB" w:rsidP="002B1D01">
            <w:pPr>
              <w:jc w:val="right"/>
              <w:rPr>
                <w:sz w:val="24"/>
              </w:rPr>
            </w:pPr>
            <w:r w:rsidRPr="00F86020">
              <w:rPr>
                <w:sz w:val="24"/>
              </w:rPr>
              <w:t>1.25</w:t>
            </w:r>
          </w:p>
        </w:tc>
        <w:tc>
          <w:tcPr>
            <w:tcW w:w="1559" w:type="dxa"/>
            <w:vAlign w:val="bottom"/>
          </w:tcPr>
          <w:p w:rsidR="004874AB" w:rsidRPr="00F86020" w:rsidRDefault="004874AB" w:rsidP="002B1D01">
            <w:pPr>
              <w:jc w:val="center"/>
              <w:rPr>
                <w:sz w:val="24"/>
              </w:rPr>
            </w:pPr>
            <w:r w:rsidRPr="00F86020">
              <w:rPr>
                <w:sz w:val="24"/>
              </w:rPr>
              <w:t>%</w:t>
            </w:r>
          </w:p>
        </w:tc>
      </w:tr>
      <w:tr w:rsidR="004874AB" w:rsidTr="00063197">
        <w:trPr>
          <w:trHeight w:val="300"/>
        </w:trPr>
        <w:tc>
          <w:tcPr>
            <w:tcW w:w="5257" w:type="dxa"/>
            <w:vAlign w:val="bottom"/>
          </w:tcPr>
          <w:p w:rsidR="004874AB" w:rsidRPr="00F86020" w:rsidRDefault="004874AB" w:rsidP="002B1D01">
            <w:pPr>
              <w:rPr>
                <w:sz w:val="24"/>
              </w:rPr>
            </w:pPr>
            <w:r w:rsidRPr="00F86020">
              <w:rPr>
                <w:sz w:val="24"/>
              </w:rPr>
              <w:t>Tryptophan</w:t>
            </w:r>
          </w:p>
        </w:tc>
        <w:tc>
          <w:tcPr>
            <w:tcW w:w="1701" w:type="dxa"/>
            <w:vAlign w:val="bottom"/>
          </w:tcPr>
          <w:p w:rsidR="004874AB" w:rsidRPr="00F86020" w:rsidRDefault="004874AB" w:rsidP="002B1D01">
            <w:pPr>
              <w:jc w:val="right"/>
              <w:rPr>
                <w:sz w:val="24"/>
              </w:rPr>
            </w:pPr>
            <w:r w:rsidRPr="00F86020">
              <w:rPr>
                <w:sz w:val="24"/>
              </w:rPr>
              <w:t>0.38</w:t>
            </w:r>
          </w:p>
        </w:tc>
        <w:tc>
          <w:tcPr>
            <w:tcW w:w="1559" w:type="dxa"/>
            <w:vAlign w:val="bottom"/>
          </w:tcPr>
          <w:p w:rsidR="004874AB" w:rsidRPr="00F86020" w:rsidRDefault="004874AB" w:rsidP="002B1D01">
            <w:pPr>
              <w:jc w:val="center"/>
              <w:rPr>
                <w:sz w:val="24"/>
              </w:rPr>
            </w:pPr>
            <w:r w:rsidRPr="00F86020">
              <w:rPr>
                <w:sz w:val="24"/>
              </w:rPr>
              <w:t>%</w:t>
            </w:r>
          </w:p>
        </w:tc>
      </w:tr>
    </w:tbl>
    <w:p w:rsidR="004874AB" w:rsidRDefault="004874AB" w:rsidP="00881C6C">
      <w:pPr>
        <w:pStyle w:val="Title"/>
        <w:pBdr>
          <w:bottom w:val="single" w:sz="12" w:space="1" w:color="auto"/>
        </w:pBdr>
        <w:jc w:val="both"/>
        <w:rPr>
          <w:rFonts w:eastAsia="Times New Roman"/>
          <w:b w:val="0"/>
          <w:sz w:val="24"/>
          <w:lang w:eastAsia="zh-CN"/>
        </w:rPr>
      </w:pPr>
    </w:p>
    <w:p w:rsidR="004874AB" w:rsidRDefault="004874AB" w:rsidP="0081065F">
      <w:pPr>
        <w:pStyle w:val="Title"/>
        <w:ind w:left="900" w:hanging="900"/>
        <w:jc w:val="both"/>
        <w:rPr>
          <w:rFonts w:eastAsia="Times New Roman"/>
          <w:b w:val="0"/>
          <w:sz w:val="24"/>
          <w:lang w:eastAsia="zh-CN"/>
        </w:rPr>
      </w:pPr>
      <w:r>
        <w:rPr>
          <w:rFonts w:eastAsia="Times New Roman"/>
          <w:b w:val="0"/>
          <w:sz w:val="24"/>
          <w:lang w:eastAsia="zh-CN"/>
        </w:rPr>
        <w:br w:type="page"/>
      </w:r>
    </w:p>
    <w:p w:rsidR="004874AB" w:rsidRPr="000B5FEE" w:rsidRDefault="004874AB" w:rsidP="0081065F">
      <w:pPr>
        <w:pStyle w:val="Title"/>
        <w:ind w:left="900" w:hanging="900"/>
        <w:jc w:val="both"/>
        <w:rPr>
          <w:color w:val="000000"/>
          <w:sz w:val="24"/>
        </w:rPr>
      </w:pPr>
      <w:r>
        <w:rPr>
          <w:b w:val="0"/>
          <w:sz w:val="24"/>
        </w:rPr>
        <w:t xml:space="preserve">Table 3. Vitamin </w:t>
      </w:r>
      <w:r>
        <w:rPr>
          <w:rFonts w:eastAsia="Times New Roman"/>
          <w:b w:val="0"/>
          <w:sz w:val="24"/>
          <w:lang w:eastAsia="zh-CN"/>
        </w:rPr>
        <w:t xml:space="preserve"> </w:t>
      </w:r>
      <w:r>
        <w:rPr>
          <w:b w:val="0"/>
          <w:sz w:val="24"/>
        </w:rPr>
        <w:t>and mineral premix formulations for the ASA-IM 32/</w:t>
      </w:r>
      <w:r>
        <w:rPr>
          <w:rFonts w:eastAsia="Times New Roman"/>
          <w:b w:val="0"/>
          <w:sz w:val="24"/>
        </w:rPr>
        <w:t>3</w:t>
      </w:r>
      <w:r>
        <w:rPr>
          <w:b w:val="0"/>
          <w:sz w:val="24"/>
        </w:rPr>
        <w:t>, soy</w:t>
      </w:r>
      <w:r>
        <w:rPr>
          <w:rFonts w:eastAsia="Times New Roman"/>
          <w:b w:val="0"/>
          <w:sz w:val="24"/>
        </w:rPr>
        <w:t>meal</w:t>
      </w:r>
      <w:r>
        <w:rPr>
          <w:b w:val="0"/>
          <w:sz w:val="24"/>
        </w:rPr>
        <w:t>-based feed used in the 20</w:t>
      </w:r>
      <w:r>
        <w:rPr>
          <w:rFonts w:eastAsia="Times New Roman"/>
          <w:b w:val="0"/>
          <w:sz w:val="24"/>
        </w:rPr>
        <w:t>10</w:t>
      </w:r>
      <w:r>
        <w:rPr>
          <w:b w:val="0"/>
          <w:sz w:val="24"/>
        </w:rPr>
        <w:t xml:space="preserve"> </w:t>
      </w:r>
      <w:r>
        <w:rPr>
          <w:rFonts w:eastAsia="Times New Roman"/>
          <w:b w:val="0"/>
          <w:sz w:val="24"/>
        </w:rPr>
        <w:t>LVHD grass</w:t>
      </w:r>
      <w:r>
        <w:rPr>
          <w:b w:val="0"/>
          <w:sz w:val="24"/>
        </w:rPr>
        <w:t xml:space="preserve"> carp feeding </w:t>
      </w:r>
      <w:r>
        <w:rPr>
          <w:rFonts w:eastAsia="Times New Roman"/>
          <w:b w:val="0"/>
          <w:sz w:val="24"/>
        </w:rPr>
        <w:t>demo</w:t>
      </w:r>
      <w:r>
        <w:rPr>
          <w:b w:val="0"/>
          <w:sz w:val="24"/>
        </w:rPr>
        <w:t xml:space="preserve"> at </w:t>
      </w:r>
      <w:r>
        <w:rPr>
          <w:rFonts w:eastAsia="Times New Roman"/>
          <w:b w:val="0"/>
          <w:sz w:val="24"/>
        </w:rPr>
        <w:t>the Xintian Reservoir, Wanzhou District, Chongqing, China.</w:t>
      </w:r>
      <w:r>
        <w:rPr>
          <w:b w:val="0"/>
          <w:sz w:val="24"/>
        </w:rPr>
        <w:t xml:space="preserve"> Quantities of vitamins and minerals are per kilogram of premix.  Both premixes were produced at the </w:t>
      </w:r>
      <w:r>
        <w:rPr>
          <w:rFonts w:eastAsia="Times New Roman"/>
          <w:b w:val="0"/>
          <w:sz w:val="24"/>
        </w:rPr>
        <w:t xml:space="preserve">Chengdu </w:t>
      </w:r>
      <w:r>
        <w:rPr>
          <w:b w:val="0"/>
          <w:color w:val="000000"/>
          <w:sz w:val="24"/>
        </w:rPr>
        <w:t xml:space="preserve">Phoenix Feed </w:t>
      </w:r>
      <w:r>
        <w:rPr>
          <w:rFonts w:eastAsia="Times New Roman"/>
          <w:b w:val="0"/>
          <w:color w:val="000000"/>
          <w:sz w:val="24"/>
        </w:rPr>
        <w:t>Company</w:t>
      </w:r>
      <w:r w:rsidRPr="000B5FEE">
        <w:rPr>
          <w:b w:val="0"/>
          <w:color w:val="000000"/>
          <w:sz w:val="24"/>
        </w:rPr>
        <w:t xml:space="preserve">, Sichuan Province. </w:t>
      </w:r>
    </w:p>
    <w:p w:rsidR="004874AB" w:rsidRDefault="004874AB" w:rsidP="0081065F">
      <w:pPr>
        <w:pStyle w:val="Title"/>
        <w:pBdr>
          <w:bottom w:val="single" w:sz="12" w:space="1" w:color="auto"/>
        </w:pBdr>
        <w:ind w:left="900" w:hanging="900"/>
        <w:jc w:val="both"/>
        <w:rPr>
          <w:b w:val="0"/>
          <w:sz w:val="24"/>
        </w:rPr>
      </w:pPr>
    </w:p>
    <w:p w:rsidR="004874AB" w:rsidRDefault="004874AB" w:rsidP="0081065F">
      <w:pPr>
        <w:pStyle w:val="Title"/>
        <w:jc w:val="both"/>
        <w:rPr>
          <w:b w:val="0"/>
          <w:sz w:val="24"/>
        </w:rPr>
      </w:pPr>
    </w:p>
    <w:p w:rsidR="004874AB" w:rsidRDefault="004874AB" w:rsidP="0081065F">
      <w:pPr>
        <w:pStyle w:val="Title"/>
        <w:pBdr>
          <w:bottom w:val="single" w:sz="12" w:space="1" w:color="auto"/>
        </w:pBdr>
        <w:tabs>
          <w:tab w:val="left" w:pos="360"/>
          <w:tab w:val="left" w:pos="4140"/>
          <w:tab w:val="left" w:pos="6480"/>
        </w:tabs>
        <w:jc w:val="both"/>
        <w:rPr>
          <w:b w:val="0"/>
          <w:sz w:val="24"/>
        </w:rPr>
      </w:pPr>
      <w:r>
        <w:rPr>
          <w:b w:val="0"/>
          <w:sz w:val="24"/>
        </w:rPr>
        <w:tab/>
        <w:t>Ingredient</w:t>
      </w:r>
      <w:r>
        <w:rPr>
          <w:b w:val="0"/>
          <w:sz w:val="24"/>
        </w:rPr>
        <w:tab/>
        <w:t>Unit</w:t>
      </w:r>
      <w:r>
        <w:rPr>
          <w:b w:val="0"/>
          <w:sz w:val="24"/>
        </w:rPr>
        <w:tab/>
        <w:t xml:space="preserve"> Amount</w:t>
      </w:r>
    </w:p>
    <w:p w:rsidR="004874AB" w:rsidRDefault="004874AB" w:rsidP="0081065F">
      <w:pPr>
        <w:pStyle w:val="Title"/>
        <w:pBdr>
          <w:bottom w:val="single" w:sz="12" w:space="1" w:color="auto"/>
        </w:pBdr>
        <w:jc w:val="both"/>
        <w:rPr>
          <w:b w:val="0"/>
          <w:sz w:val="24"/>
        </w:rPr>
      </w:pPr>
    </w:p>
    <w:p w:rsidR="004874AB" w:rsidRDefault="004874AB" w:rsidP="0081065F">
      <w:pPr>
        <w:pStyle w:val="Title"/>
        <w:jc w:val="both"/>
        <w:rPr>
          <w:b w:val="0"/>
          <w:sz w:val="24"/>
        </w:rPr>
      </w:pPr>
    </w:p>
    <w:p w:rsidR="004874AB" w:rsidRPr="00D41DA6" w:rsidRDefault="004874AB" w:rsidP="0081065F">
      <w:pPr>
        <w:pStyle w:val="Subtitle"/>
        <w:tabs>
          <w:tab w:val="clear" w:pos="360"/>
          <w:tab w:val="left" w:pos="180"/>
        </w:tabs>
        <w:spacing w:line="360" w:lineRule="auto"/>
        <w:rPr>
          <w:lang w:val="it-IT"/>
        </w:rPr>
      </w:pPr>
      <w:r>
        <w:tab/>
      </w:r>
      <w:r w:rsidRPr="00D41DA6">
        <w:rPr>
          <w:u w:val="single"/>
          <w:lang w:val="it-IT"/>
        </w:rPr>
        <w:t>Vitamin Premix F-2</w:t>
      </w:r>
      <w:r w:rsidRPr="00D41DA6">
        <w:rPr>
          <w:lang w:val="it-IT"/>
        </w:rPr>
        <w:tab/>
        <w:t xml:space="preserve"> </w:t>
      </w:r>
    </w:p>
    <w:p w:rsidR="004874AB" w:rsidRPr="00D41DA6" w:rsidRDefault="004874AB" w:rsidP="0081065F">
      <w:pPr>
        <w:pStyle w:val="Subtitle"/>
        <w:tabs>
          <w:tab w:val="clear" w:pos="5400"/>
          <w:tab w:val="left" w:pos="4140"/>
          <w:tab w:val="left" w:pos="6390"/>
        </w:tabs>
        <w:rPr>
          <w:b/>
          <w:i/>
          <w:lang w:val="it-IT"/>
        </w:rPr>
      </w:pPr>
      <w:r w:rsidRPr="00D41DA6">
        <w:rPr>
          <w:lang w:val="it-IT"/>
        </w:rPr>
        <w:tab/>
      </w:r>
      <w:r w:rsidRPr="00D41DA6">
        <w:rPr>
          <w:szCs w:val="24"/>
          <w:lang w:val="it-IT"/>
        </w:rPr>
        <w:t>Vitamin A</w:t>
      </w:r>
      <w:r w:rsidRPr="00D41DA6">
        <w:rPr>
          <w:szCs w:val="24"/>
          <w:lang w:val="it-IT"/>
        </w:rPr>
        <w:tab/>
        <w:t>IU/kg</w:t>
      </w:r>
      <w:r w:rsidRPr="00D41DA6">
        <w:rPr>
          <w:szCs w:val="24"/>
          <w:lang w:val="it-IT"/>
        </w:rPr>
        <w:tab/>
        <w:t>1,200,000</w:t>
      </w:r>
      <w:r w:rsidRPr="00D41DA6">
        <w:rPr>
          <w:szCs w:val="24"/>
          <w:lang w:val="it-IT"/>
        </w:rPr>
        <w:tab/>
        <w:t xml:space="preserve"> </w:t>
      </w:r>
    </w:p>
    <w:p w:rsidR="004874AB" w:rsidRPr="00D41DA6" w:rsidRDefault="004874AB" w:rsidP="0081065F">
      <w:pPr>
        <w:tabs>
          <w:tab w:val="left" w:pos="360"/>
          <w:tab w:val="left" w:pos="4140"/>
          <w:tab w:val="left" w:pos="6570"/>
        </w:tabs>
        <w:ind w:right="-720"/>
        <w:rPr>
          <w:sz w:val="24"/>
          <w:szCs w:val="24"/>
          <w:lang w:val="it-IT"/>
        </w:rPr>
      </w:pPr>
      <w:r w:rsidRPr="00D41DA6">
        <w:rPr>
          <w:sz w:val="24"/>
          <w:szCs w:val="24"/>
          <w:lang w:val="it-IT"/>
        </w:rPr>
        <w:tab/>
        <w:t>Vitamin D3</w:t>
      </w:r>
      <w:r w:rsidRPr="00D41DA6">
        <w:rPr>
          <w:sz w:val="24"/>
          <w:szCs w:val="24"/>
          <w:lang w:val="it-IT"/>
        </w:rPr>
        <w:tab/>
        <w:t>IU/kg</w:t>
      </w:r>
      <w:r w:rsidRPr="00D41DA6">
        <w:rPr>
          <w:sz w:val="24"/>
          <w:szCs w:val="24"/>
          <w:lang w:val="it-IT"/>
        </w:rPr>
        <w:tab/>
        <w:t xml:space="preserve">200,000 </w:t>
      </w:r>
    </w:p>
    <w:p w:rsidR="004874AB" w:rsidRPr="00D41DA6" w:rsidRDefault="004874AB" w:rsidP="0081065F">
      <w:pPr>
        <w:tabs>
          <w:tab w:val="left" w:pos="360"/>
          <w:tab w:val="left" w:pos="4140"/>
          <w:tab w:val="left" w:pos="6570"/>
        </w:tabs>
        <w:ind w:right="-720"/>
        <w:rPr>
          <w:sz w:val="24"/>
          <w:szCs w:val="24"/>
          <w:lang w:val="it-IT"/>
        </w:rPr>
      </w:pPr>
      <w:r w:rsidRPr="00D41DA6">
        <w:rPr>
          <w:sz w:val="24"/>
          <w:szCs w:val="24"/>
          <w:lang w:val="it-IT"/>
        </w:rPr>
        <w:tab/>
        <w:t>Vitamin E</w:t>
      </w:r>
      <w:r w:rsidRPr="00D41DA6">
        <w:rPr>
          <w:sz w:val="24"/>
          <w:szCs w:val="24"/>
          <w:lang w:val="it-IT"/>
        </w:rPr>
        <w:tab/>
        <w:t>IU/kg</w:t>
      </w:r>
      <w:r w:rsidRPr="00D41DA6">
        <w:rPr>
          <w:sz w:val="24"/>
          <w:szCs w:val="24"/>
          <w:lang w:val="it-IT"/>
        </w:rPr>
        <w:tab/>
        <w:t xml:space="preserve">  20,000</w:t>
      </w:r>
      <w:r w:rsidRPr="00D41DA6">
        <w:rPr>
          <w:sz w:val="24"/>
          <w:szCs w:val="24"/>
          <w:lang w:val="it-IT"/>
        </w:rPr>
        <w:tab/>
      </w:r>
    </w:p>
    <w:p w:rsidR="004874AB" w:rsidRPr="00D41DA6" w:rsidRDefault="004874AB" w:rsidP="0081065F">
      <w:pPr>
        <w:tabs>
          <w:tab w:val="left" w:pos="360"/>
          <w:tab w:val="left" w:pos="4140"/>
          <w:tab w:val="left" w:pos="6570"/>
        </w:tabs>
        <w:ind w:right="-720"/>
        <w:rPr>
          <w:sz w:val="24"/>
          <w:lang w:val="it-IT"/>
        </w:rPr>
      </w:pPr>
      <w:r w:rsidRPr="00D41DA6">
        <w:rPr>
          <w:sz w:val="24"/>
          <w:szCs w:val="24"/>
          <w:lang w:val="it-IT"/>
        </w:rPr>
        <w:tab/>
        <w:t>Vitamin K</w:t>
      </w:r>
      <w:r w:rsidRPr="00D41DA6">
        <w:rPr>
          <w:sz w:val="24"/>
          <w:lang w:val="it-IT"/>
        </w:rPr>
        <w:tab/>
        <w:t xml:space="preserve">mg/kg   </w:t>
      </w:r>
      <w:r w:rsidRPr="00D41DA6">
        <w:rPr>
          <w:sz w:val="24"/>
          <w:lang w:val="it-IT"/>
        </w:rPr>
        <w:tab/>
        <w:t xml:space="preserve">           0</w:t>
      </w:r>
    </w:p>
    <w:p w:rsidR="004874AB" w:rsidRPr="00D41DA6" w:rsidRDefault="004874AB" w:rsidP="0081065F">
      <w:pPr>
        <w:tabs>
          <w:tab w:val="left" w:pos="360"/>
          <w:tab w:val="left" w:pos="4140"/>
          <w:tab w:val="left" w:pos="6570"/>
        </w:tabs>
        <w:ind w:right="-720"/>
        <w:rPr>
          <w:sz w:val="24"/>
          <w:lang w:val="it-IT"/>
        </w:rPr>
      </w:pPr>
      <w:r w:rsidRPr="00D41DA6">
        <w:rPr>
          <w:sz w:val="24"/>
          <w:lang w:val="it-IT"/>
        </w:rPr>
        <w:tab/>
        <w:t>Vitamin C</w:t>
      </w:r>
      <w:r w:rsidRPr="00D41DA6">
        <w:rPr>
          <w:sz w:val="24"/>
          <w:lang w:val="it-IT"/>
        </w:rPr>
        <w:tab/>
        <w:t xml:space="preserve">mg/kg   </w:t>
      </w:r>
      <w:r w:rsidRPr="00D41DA6">
        <w:rPr>
          <w:sz w:val="24"/>
          <w:lang w:val="it-IT"/>
        </w:rPr>
        <w:tab/>
        <w:t xml:space="preserve">           0</w:t>
      </w:r>
    </w:p>
    <w:p w:rsidR="004874AB" w:rsidRDefault="004874AB" w:rsidP="0081065F">
      <w:pPr>
        <w:tabs>
          <w:tab w:val="left" w:pos="360"/>
          <w:tab w:val="left" w:pos="4140"/>
          <w:tab w:val="left" w:pos="6570"/>
        </w:tabs>
        <w:ind w:right="-720"/>
        <w:rPr>
          <w:sz w:val="24"/>
        </w:rPr>
      </w:pPr>
      <w:r w:rsidRPr="00D41DA6">
        <w:rPr>
          <w:sz w:val="24"/>
          <w:lang w:val="it-IT"/>
        </w:rPr>
        <w:tab/>
      </w:r>
      <w:r>
        <w:rPr>
          <w:sz w:val="24"/>
        </w:rPr>
        <w:t>Biotin</w:t>
      </w:r>
      <w:r>
        <w:rPr>
          <w:sz w:val="24"/>
        </w:rPr>
        <w:tab/>
        <w:t xml:space="preserve">mg/kg </w:t>
      </w:r>
      <w:r>
        <w:rPr>
          <w:sz w:val="24"/>
        </w:rPr>
        <w:tab/>
        <w:t xml:space="preserve">         40     </w:t>
      </w:r>
    </w:p>
    <w:p w:rsidR="004874AB" w:rsidRDefault="004874AB" w:rsidP="0081065F">
      <w:pPr>
        <w:tabs>
          <w:tab w:val="left" w:pos="360"/>
          <w:tab w:val="left" w:pos="4140"/>
          <w:tab w:val="left" w:pos="6570"/>
        </w:tabs>
        <w:ind w:right="-720"/>
        <w:rPr>
          <w:sz w:val="24"/>
        </w:rPr>
      </w:pPr>
      <w:r>
        <w:rPr>
          <w:sz w:val="24"/>
        </w:rPr>
        <w:tab/>
        <w:t>Choline</w:t>
      </w:r>
      <w:r>
        <w:rPr>
          <w:sz w:val="24"/>
        </w:rPr>
        <w:tab/>
        <w:t xml:space="preserve">mg/kg  </w:t>
      </w:r>
      <w:r>
        <w:rPr>
          <w:sz w:val="24"/>
        </w:rPr>
        <w:tab/>
        <w:t xml:space="preserve">           0    </w:t>
      </w:r>
    </w:p>
    <w:p w:rsidR="004874AB" w:rsidRDefault="004874AB" w:rsidP="0081065F">
      <w:pPr>
        <w:tabs>
          <w:tab w:val="left" w:pos="360"/>
          <w:tab w:val="left" w:pos="4140"/>
          <w:tab w:val="left" w:pos="6570"/>
        </w:tabs>
        <w:ind w:right="-720"/>
        <w:rPr>
          <w:sz w:val="24"/>
        </w:rPr>
      </w:pPr>
      <w:r>
        <w:rPr>
          <w:sz w:val="24"/>
        </w:rPr>
        <w:t xml:space="preserve">      Folic Acid</w:t>
      </w:r>
      <w:r>
        <w:rPr>
          <w:sz w:val="24"/>
        </w:rPr>
        <w:tab/>
        <w:t xml:space="preserve">mg/kg </w:t>
      </w:r>
      <w:r>
        <w:rPr>
          <w:sz w:val="24"/>
        </w:rPr>
        <w:tab/>
        <w:t xml:space="preserve">    1,800     </w:t>
      </w:r>
    </w:p>
    <w:p w:rsidR="004874AB" w:rsidRDefault="004874AB" w:rsidP="0081065F">
      <w:pPr>
        <w:tabs>
          <w:tab w:val="left" w:pos="360"/>
          <w:tab w:val="left" w:pos="4140"/>
          <w:tab w:val="left" w:pos="6570"/>
        </w:tabs>
        <w:ind w:right="-720"/>
        <w:rPr>
          <w:sz w:val="24"/>
        </w:rPr>
      </w:pPr>
      <w:r>
        <w:rPr>
          <w:sz w:val="24"/>
        </w:rPr>
        <w:tab/>
        <w:t>Inositol</w:t>
      </w:r>
      <w:r>
        <w:rPr>
          <w:sz w:val="24"/>
        </w:rPr>
        <w:tab/>
        <w:t xml:space="preserve">mg/kg </w:t>
      </w:r>
      <w:r>
        <w:rPr>
          <w:sz w:val="24"/>
        </w:rPr>
        <w:tab/>
        <w:t xml:space="preserve">           0    </w:t>
      </w:r>
    </w:p>
    <w:p w:rsidR="004874AB" w:rsidRDefault="004874AB" w:rsidP="0081065F">
      <w:pPr>
        <w:pStyle w:val="Title"/>
        <w:tabs>
          <w:tab w:val="left" w:pos="360"/>
          <w:tab w:val="left" w:pos="4140"/>
          <w:tab w:val="left" w:pos="6570"/>
          <w:tab w:val="left" w:pos="6750"/>
        </w:tabs>
        <w:jc w:val="both"/>
        <w:rPr>
          <w:b w:val="0"/>
          <w:sz w:val="24"/>
        </w:rPr>
      </w:pPr>
      <w:r>
        <w:rPr>
          <w:b w:val="0"/>
          <w:sz w:val="24"/>
        </w:rPr>
        <w:tab/>
        <w:t>Niacin</w:t>
      </w:r>
      <w:r>
        <w:rPr>
          <w:b w:val="0"/>
          <w:sz w:val="24"/>
        </w:rPr>
        <w:tab/>
      </w:r>
      <w:r w:rsidRPr="00CA3C32">
        <w:rPr>
          <w:b w:val="0"/>
          <w:sz w:val="24"/>
        </w:rPr>
        <w:t>mg/kg</w:t>
      </w:r>
      <w:r>
        <w:rPr>
          <w:sz w:val="24"/>
        </w:rPr>
        <w:t xml:space="preserve">   </w:t>
      </w:r>
      <w:r>
        <w:rPr>
          <w:b w:val="0"/>
          <w:sz w:val="24"/>
        </w:rPr>
        <w:t xml:space="preserve">   </w:t>
      </w:r>
      <w:r>
        <w:rPr>
          <w:b w:val="0"/>
          <w:sz w:val="24"/>
        </w:rPr>
        <w:tab/>
        <w:t xml:space="preserve">  </w:t>
      </w:r>
      <w:r w:rsidRPr="00802C97">
        <w:rPr>
          <w:b w:val="0"/>
          <w:sz w:val="24"/>
        </w:rPr>
        <w:t>40,000</w:t>
      </w:r>
      <w:r>
        <w:rPr>
          <w:b w:val="0"/>
          <w:sz w:val="24"/>
        </w:rPr>
        <w:t xml:space="preserve">     </w:t>
      </w:r>
    </w:p>
    <w:p w:rsidR="004874AB" w:rsidRDefault="004874AB" w:rsidP="0081065F">
      <w:pPr>
        <w:pStyle w:val="Title"/>
        <w:tabs>
          <w:tab w:val="left" w:pos="360"/>
          <w:tab w:val="left" w:pos="4140"/>
          <w:tab w:val="left" w:pos="6570"/>
          <w:tab w:val="left" w:pos="6750"/>
        </w:tabs>
        <w:jc w:val="both"/>
        <w:rPr>
          <w:b w:val="0"/>
          <w:sz w:val="24"/>
        </w:rPr>
      </w:pPr>
      <w:r>
        <w:rPr>
          <w:b w:val="0"/>
          <w:sz w:val="24"/>
        </w:rPr>
        <w:tab/>
        <w:t>Pantothenate</w:t>
      </w:r>
      <w:r>
        <w:rPr>
          <w:b w:val="0"/>
          <w:sz w:val="24"/>
        </w:rPr>
        <w:tab/>
      </w:r>
      <w:r w:rsidRPr="00CA3C32">
        <w:rPr>
          <w:b w:val="0"/>
          <w:sz w:val="24"/>
        </w:rPr>
        <w:t>mg/kg</w:t>
      </w:r>
      <w:r>
        <w:rPr>
          <w:sz w:val="24"/>
        </w:rPr>
        <w:t xml:space="preserve">  </w:t>
      </w:r>
      <w:r>
        <w:rPr>
          <w:sz w:val="24"/>
        </w:rPr>
        <w:tab/>
        <w:t xml:space="preserve">  </w:t>
      </w:r>
      <w:r>
        <w:rPr>
          <w:b w:val="0"/>
          <w:sz w:val="24"/>
        </w:rPr>
        <w:t>2</w:t>
      </w:r>
      <w:r w:rsidRPr="00802C97">
        <w:rPr>
          <w:b w:val="0"/>
          <w:sz w:val="24"/>
        </w:rPr>
        <w:t>0,000</w:t>
      </w:r>
      <w:r>
        <w:rPr>
          <w:b w:val="0"/>
          <w:sz w:val="24"/>
        </w:rPr>
        <w:t xml:space="preserve">    </w:t>
      </w:r>
    </w:p>
    <w:p w:rsidR="004874AB" w:rsidRDefault="004874AB" w:rsidP="0081065F">
      <w:pPr>
        <w:pStyle w:val="Title"/>
        <w:tabs>
          <w:tab w:val="left" w:pos="360"/>
          <w:tab w:val="left" w:pos="4140"/>
          <w:tab w:val="left" w:pos="6570"/>
          <w:tab w:val="left" w:pos="6750"/>
        </w:tabs>
        <w:jc w:val="both"/>
        <w:rPr>
          <w:b w:val="0"/>
          <w:sz w:val="24"/>
        </w:rPr>
      </w:pPr>
      <w:r>
        <w:rPr>
          <w:b w:val="0"/>
          <w:sz w:val="24"/>
        </w:rPr>
        <w:tab/>
        <w:t>Pyridoxine (B6)</w:t>
      </w:r>
      <w:r>
        <w:rPr>
          <w:b w:val="0"/>
          <w:sz w:val="24"/>
        </w:rPr>
        <w:tab/>
      </w:r>
      <w:r w:rsidRPr="00CA3C32">
        <w:rPr>
          <w:b w:val="0"/>
          <w:sz w:val="24"/>
        </w:rPr>
        <w:t>mg/kg</w:t>
      </w:r>
      <w:r>
        <w:rPr>
          <w:sz w:val="24"/>
        </w:rPr>
        <w:t xml:space="preserve">   </w:t>
      </w:r>
      <w:r>
        <w:rPr>
          <w:sz w:val="24"/>
        </w:rPr>
        <w:tab/>
        <w:t xml:space="preserve">    </w:t>
      </w:r>
      <w:r w:rsidRPr="00802C97">
        <w:rPr>
          <w:b w:val="0"/>
          <w:sz w:val="24"/>
        </w:rPr>
        <w:t>5,000</w:t>
      </w:r>
    </w:p>
    <w:p w:rsidR="004874AB" w:rsidRPr="00CA3C32" w:rsidRDefault="004874AB" w:rsidP="0081065F">
      <w:pPr>
        <w:pStyle w:val="Title"/>
        <w:tabs>
          <w:tab w:val="left" w:pos="360"/>
          <w:tab w:val="left" w:pos="4140"/>
          <w:tab w:val="left" w:pos="6570"/>
          <w:tab w:val="left" w:pos="6750"/>
        </w:tabs>
        <w:jc w:val="both"/>
        <w:rPr>
          <w:b w:val="0"/>
          <w:sz w:val="24"/>
        </w:rPr>
      </w:pPr>
      <w:r>
        <w:rPr>
          <w:b w:val="0"/>
          <w:sz w:val="24"/>
        </w:rPr>
        <w:tab/>
        <w:t>Riboflavin (B2)</w:t>
      </w:r>
      <w:r>
        <w:rPr>
          <w:b w:val="0"/>
          <w:sz w:val="24"/>
        </w:rPr>
        <w:tab/>
      </w:r>
      <w:r w:rsidRPr="00CA3C32">
        <w:rPr>
          <w:b w:val="0"/>
          <w:sz w:val="24"/>
        </w:rPr>
        <w:t>mg/kg</w:t>
      </w:r>
      <w:r>
        <w:rPr>
          <w:sz w:val="24"/>
        </w:rPr>
        <w:t xml:space="preserve"> </w:t>
      </w:r>
      <w:r>
        <w:rPr>
          <w:sz w:val="24"/>
        </w:rPr>
        <w:tab/>
        <w:t xml:space="preserve">    </w:t>
      </w:r>
      <w:r w:rsidRPr="00802C97">
        <w:rPr>
          <w:b w:val="0"/>
          <w:sz w:val="24"/>
        </w:rPr>
        <w:t>8,000</w:t>
      </w:r>
      <w:r>
        <w:rPr>
          <w:sz w:val="24"/>
        </w:rPr>
        <w:t xml:space="preserve">  </w:t>
      </w:r>
    </w:p>
    <w:p w:rsidR="004874AB" w:rsidRPr="00CA3C32" w:rsidRDefault="004874AB" w:rsidP="0081065F">
      <w:pPr>
        <w:pStyle w:val="Title"/>
        <w:tabs>
          <w:tab w:val="left" w:pos="360"/>
          <w:tab w:val="left" w:pos="4140"/>
          <w:tab w:val="left" w:pos="6570"/>
          <w:tab w:val="left" w:pos="6750"/>
        </w:tabs>
        <w:jc w:val="both"/>
        <w:rPr>
          <w:b w:val="0"/>
          <w:sz w:val="24"/>
        </w:rPr>
      </w:pPr>
      <w:r w:rsidRPr="00CA3C32">
        <w:rPr>
          <w:b w:val="0"/>
          <w:sz w:val="24"/>
        </w:rPr>
        <w:tab/>
        <w:t>Thiamin (B1)</w:t>
      </w:r>
      <w:r w:rsidRPr="00CA3C32">
        <w:rPr>
          <w:b w:val="0"/>
          <w:sz w:val="24"/>
        </w:rPr>
        <w:tab/>
        <w:t>mg/kg</w:t>
      </w:r>
      <w:r>
        <w:rPr>
          <w:sz w:val="24"/>
        </w:rPr>
        <w:t xml:space="preserve">   </w:t>
      </w:r>
      <w:r>
        <w:rPr>
          <w:sz w:val="24"/>
        </w:rPr>
        <w:tab/>
        <w:t xml:space="preserve">    </w:t>
      </w:r>
      <w:r w:rsidRPr="00802C97">
        <w:rPr>
          <w:b w:val="0"/>
          <w:sz w:val="24"/>
        </w:rPr>
        <w:t>8,000</w:t>
      </w:r>
    </w:p>
    <w:p w:rsidR="004874AB" w:rsidRPr="00CA3C32" w:rsidRDefault="004874AB" w:rsidP="0081065F">
      <w:pPr>
        <w:pStyle w:val="Title"/>
        <w:tabs>
          <w:tab w:val="left" w:pos="360"/>
          <w:tab w:val="left" w:pos="4050"/>
          <w:tab w:val="left" w:pos="6570"/>
          <w:tab w:val="left" w:pos="6750"/>
        </w:tabs>
        <w:jc w:val="both"/>
        <w:rPr>
          <w:b w:val="0"/>
          <w:sz w:val="24"/>
        </w:rPr>
      </w:pPr>
      <w:r w:rsidRPr="00CA3C32">
        <w:rPr>
          <w:b w:val="0"/>
          <w:sz w:val="24"/>
        </w:rPr>
        <w:tab/>
        <w:t>Vitamin B12</w:t>
      </w:r>
      <w:r>
        <w:rPr>
          <w:b w:val="0"/>
          <w:sz w:val="24"/>
        </w:rPr>
        <w:tab/>
      </w:r>
      <w:r w:rsidRPr="00CA3C32">
        <w:rPr>
          <w:b w:val="0"/>
          <w:sz w:val="24"/>
        </w:rPr>
        <w:t>m</w:t>
      </w:r>
      <w:r>
        <w:rPr>
          <w:b w:val="0"/>
          <w:sz w:val="24"/>
        </w:rPr>
        <w:t>c</w:t>
      </w:r>
      <w:r w:rsidRPr="00CA3C32">
        <w:rPr>
          <w:b w:val="0"/>
          <w:sz w:val="24"/>
        </w:rPr>
        <w:t>g/kg</w:t>
      </w:r>
      <w:r>
        <w:rPr>
          <w:sz w:val="24"/>
        </w:rPr>
        <w:t xml:space="preserve">   </w:t>
      </w:r>
      <w:r w:rsidRPr="00CA3C32">
        <w:rPr>
          <w:b w:val="0"/>
          <w:sz w:val="24"/>
        </w:rPr>
        <w:t xml:space="preserve"> </w:t>
      </w:r>
      <w:r>
        <w:rPr>
          <w:b w:val="0"/>
          <w:sz w:val="24"/>
        </w:rPr>
        <w:tab/>
        <w:t xml:space="preserve">    2,000</w:t>
      </w:r>
      <w:r w:rsidRPr="00CA3C32">
        <w:rPr>
          <w:b w:val="0"/>
          <w:sz w:val="24"/>
        </w:rPr>
        <w:t xml:space="preserve">  </w:t>
      </w:r>
    </w:p>
    <w:p w:rsidR="004874AB" w:rsidRPr="00CA3C32" w:rsidRDefault="004874AB" w:rsidP="0081065F">
      <w:pPr>
        <w:pStyle w:val="Title"/>
        <w:tabs>
          <w:tab w:val="left" w:pos="360"/>
          <w:tab w:val="left" w:pos="4140"/>
          <w:tab w:val="left" w:pos="6570"/>
          <w:tab w:val="left" w:pos="6750"/>
        </w:tabs>
        <w:jc w:val="both"/>
        <w:rPr>
          <w:b w:val="0"/>
          <w:sz w:val="24"/>
        </w:rPr>
      </w:pPr>
      <w:r w:rsidRPr="00CA3C32">
        <w:rPr>
          <w:b w:val="0"/>
          <w:sz w:val="24"/>
        </w:rPr>
        <w:tab/>
        <w:t>Ethoxyquin</w:t>
      </w:r>
      <w:r w:rsidRPr="00CA3C32">
        <w:rPr>
          <w:b w:val="0"/>
          <w:sz w:val="24"/>
        </w:rPr>
        <w:tab/>
        <w:t>mg/kg</w:t>
      </w:r>
      <w:r>
        <w:rPr>
          <w:b w:val="0"/>
          <w:sz w:val="24"/>
        </w:rPr>
        <w:tab/>
        <w:t xml:space="preserve">       500</w:t>
      </w:r>
      <w:r>
        <w:rPr>
          <w:sz w:val="24"/>
        </w:rPr>
        <w:t xml:space="preserve">   </w:t>
      </w:r>
      <w:r w:rsidRPr="00CA3C32">
        <w:rPr>
          <w:b w:val="0"/>
          <w:sz w:val="24"/>
        </w:rPr>
        <w:t xml:space="preserve">    </w:t>
      </w:r>
    </w:p>
    <w:p w:rsidR="004874AB" w:rsidRPr="00CA3C32" w:rsidRDefault="004874AB" w:rsidP="0081065F">
      <w:pPr>
        <w:pStyle w:val="Title"/>
        <w:tabs>
          <w:tab w:val="left" w:pos="360"/>
          <w:tab w:val="left" w:pos="5310"/>
          <w:tab w:val="left" w:pos="6750"/>
        </w:tabs>
        <w:jc w:val="both"/>
        <w:rPr>
          <w:b w:val="0"/>
          <w:sz w:val="24"/>
        </w:rPr>
      </w:pPr>
      <w:r w:rsidRPr="00CA3C32">
        <w:rPr>
          <w:b w:val="0"/>
          <w:sz w:val="24"/>
        </w:rPr>
        <w:tab/>
      </w:r>
    </w:p>
    <w:p w:rsidR="004874AB" w:rsidRPr="00D41DA6" w:rsidRDefault="004874AB" w:rsidP="0081065F">
      <w:pPr>
        <w:pStyle w:val="Title"/>
        <w:tabs>
          <w:tab w:val="left" w:pos="180"/>
          <w:tab w:val="left" w:pos="360"/>
          <w:tab w:val="left" w:pos="5310"/>
          <w:tab w:val="left" w:pos="6750"/>
        </w:tabs>
        <w:jc w:val="both"/>
        <w:rPr>
          <w:b w:val="0"/>
          <w:sz w:val="24"/>
          <w:u w:val="single"/>
          <w:lang w:val="it-IT"/>
        </w:rPr>
      </w:pPr>
      <w:r w:rsidRPr="00CA3C32">
        <w:rPr>
          <w:b w:val="0"/>
          <w:sz w:val="24"/>
        </w:rPr>
        <w:tab/>
      </w:r>
      <w:r w:rsidRPr="00D41DA6">
        <w:rPr>
          <w:b w:val="0"/>
          <w:sz w:val="24"/>
          <w:u w:val="single"/>
          <w:lang w:val="it-IT"/>
        </w:rPr>
        <w:t>Mineral Premix F-1</w:t>
      </w:r>
      <w:r w:rsidRPr="00D41DA6">
        <w:rPr>
          <w:b w:val="0"/>
          <w:sz w:val="24"/>
          <w:lang w:val="it-IT"/>
        </w:rPr>
        <w:tab/>
      </w:r>
      <w:r w:rsidRPr="00D41DA6">
        <w:rPr>
          <w:b w:val="0"/>
          <w:sz w:val="24"/>
          <w:u w:val="single"/>
          <w:lang w:val="it-IT"/>
        </w:rPr>
        <w:t xml:space="preserve">    </w:t>
      </w:r>
    </w:p>
    <w:p w:rsidR="004874AB" w:rsidRPr="00D41DA6" w:rsidRDefault="004874AB" w:rsidP="0081065F">
      <w:pPr>
        <w:pStyle w:val="Title"/>
        <w:tabs>
          <w:tab w:val="left" w:pos="360"/>
          <w:tab w:val="left" w:pos="5310"/>
          <w:tab w:val="left" w:pos="6750"/>
        </w:tabs>
        <w:jc w:val="both"/>
        <w:rPr>
          <w:b w:val="0"/>
          <w:sz w:val="24"/>
          <w:lang w:val="it-IT"/>
        </w:rPr>
      </w:pPr>
      <w:r w:rsidRPr="00D41DA6">
        <w:rPr>
          <w:b w:val="0"/>
          <w:sz w:val="24"/>
          <w:lang w:val="it-IT"/>
        </w:rPr>
        <w:tab/>
      </w:r>
    </w:p>
    <w:p w:rsidR="004874AB" w:rsidRPr="00D41DA6" w:rsidRDefault="004874AB" w:rsidP="0081065F">
      <w:pPr>
        <w:pStyle w:val="Title"/>
        <w:tabs>
          <w:tab w:val="left" w:pos="360"/>
          <w:tab w:val="left" w:pos="4230"/>
          <w:tab w:val="left" w:pos="6750"/>
        </w:tabs>
        <w:jc w:val="both"/>
        <w:rPr>
          <w:b w:val="0"/>
          <w:sz w:val="24"/>
          <w:lang w:val="it-IT"/>
        </w:rPr>
      </w:pPr>
      <w:r w:rsidRPr="00D41DA6">
        <w:rPr>
          <w:b w:val="0"/>
          <w:sz w:val="24"/>
          <w:lang w:val="it-IT"/>
        </w:rPr>
        <w:tab/>
        <w:t>Iron</w:t>
      </w:r>
      <w:r w:rsidRPr="00D41DA6">
        <w:rPr>
          <w:b w:val="0"/>
          <w:sz w:val="24"/>
          <w:lang w:val="it-IT"/>
        </w:rPr>
        <w:tab/>
        <w:t>ppm</w:t>
      </w:r>
      <w:r w:rsidRPr="00D41DA6">
        <w:rPr>
          <w:b w:val="0"/>
          <w:sz w:val="24"/>
          <w:lang w:val="it-IT"/>
        </w:rPr>
        <w:tab/>
        <w:t>40,000</w:t>
      </w:r>
    </w:p>
    <w:p w:rsidR="004874AB" w:rsidRPr="00D41DA6" w:rsidRDefault="004874AB" w:rsidP="0081065F">
      <w:pPr>
        <w:pStyle w:val="Title"/>
        <w:tabs>
          <w:tab w:val="left" w:pos="360"/>
          <w:tab w:val="left" w:pos="4230"/>
          <w:tab w:val="left" w:pos="6750"/>
        </w:tabs>
        <w:jc w:val="both"/>
        <w:rPr>
          <w:b w:val="0"/>
          <w:sz w:val="24"/>
          <w:lang w:val="it-IT"/>
        </w:rPr>
      </w:pPr>
      <w:r w:rsidRPr="00D41DA6">
        <w:rPr>
          <w:b w:val="0"/>
          <w:sz w:val="24"/>
          <w:lang w:val="it-IT"/>
        </w:rPr>
        <w:tab/>
        <w:t>Manganese</w:t>
      </w:r>
      <w:r w:rsidRPr="00D41DA6">
        <w:rPr>
          <w:b w:val="0"/>
          <w:sz w:val="24"/>
          <w:lang w:val="it-IT"/>
        </w:rPr>
        <w:tab/>
        <w:t>ppm</w:t>
      </w:r>
      <w:r w:rsidRPr="00D41DA6">
        <w:rPr>
          <w:b w:val="0"/>
          <w:sz w:val="24"/>
          <w:lang w:val="it-IT"/>
        </w:rPr>
        <w:tab/>
        <w:t>10,000</w:t>
      </w:r>
    </w:p>
    <w:p w:rsidR="004874AB" w:rsidRPr="00D41DA6" w:rsidRDefault="004874AB" w:rsidP="0081065F">
      <w:pPr>
        <w:pStyle w:val="Title"/>
        <w:tabs>
          <w:tab w:val="left" w:pos="360"/>
          <w:tab w:val="left" w:pos="4230"/>
          <w:tab w:val="left" w:pos="6750"/>
        </w:tabs>
        <w:jc w:val="both"/>
        <w:rPr>
          <w:b w:val="0"/>
          <w:sz w:val="24"/>
          <w:lang w:val="it-IT"/>
        </w:rPr>
      </w:pPr>
      <w:r w:rsidRPr="00D41DA6">
        <w:rPr>
          <w:b w:val="0"/>
          <w:sz w:val="24"/>
          <w:lang w:val="it-IT"/>
        </w:rPr>
        <w:tab/>
        <w:t>Copper</w:t>
      </w:r>
      <w:r w:rsidRPr="00D41DA6">
        <w:rPr>
          <w:b w:val="0"/>
          <w:sz w:val="24"/>
          <w:lang w:val="it-IT"/>
        </w:rPr>
        <w:tab/>
        <w:t>ppm</w:t>
      </w:r>
      <w:r w:rsidRPr="00D41DA6">
        <w:rPr>
          <w:b w:val="0"/>
          <w:sz w:val="24"/>
          <w:lang w:val="it-IT"/>
        </w:rPr>
        <w:tab/>
        <w:t xml:space="preserve">  4,000</w:t>
      </w:r>
    </w:p>
    <w:p w:rsidR="004874AB" w:rsidRPr="00D41DA6" w:rsidRDefault="004874AB" w:rsidP="0081065F">
      <w:pPr>
        <w:pStyle w:val="Title"/>
        <w:tabs>
          <w:tab w:val="left" w:pos="360"/>
          <w:tab w:val="left" w:pos="4230"/>
          <w:tab w:val="left" w:pos="6750"/>
        </w:tabs>
        <w:jc w:val="both"/>
        <w:rPr>
          <w:b w:val="0"/>
          <w:sz w:val="24"/>
          <w:lang w:val="it-IT"/>
        </w:rPr>
      </w:pPr>
      <w:r w:rsidRPr="00D41DA6">
        <w:rPr>
          <w:b w:val="0"/>
          <w:sz w:val="24"/>
          <w:lang w:val="it-IT"/>
        </w:rPr>
        <w:tab/>
        <w:t>Zinc</w:t>
      </w:r>
      <w:r w:rsidRPr="00D41DA6">
        <w:rPr>
          <w:b w:val="0"/>
          <w:sz w:val="24"/>
          <w:lang w:val="it-IT"/>
        </w:rPr>
        <w:tab/>
        <w:t>ppm</w:t>
      </w:r>
      <w:r w:rsidRPr="00D41DA6">
        <w:rPr>
          <w:b w:val="0"/>
          <w:sz w:val="24"/>
          <w:lang w:val="it-IT"/>
        </w:rPr>
        <w:tab/>
        <w:t>40,000</w:t>
      </w:r>
    </w:p>
    <w:p w:rsidR="004874AB" w:rsidRPr="00D41DA6" w:rsidRDefault="004874AB" w:rsidP="0081065F">
      <w:pPr>
        <w:pStyle w:val="Title"/>
        <w:tabs>
          <w:tab w:val="left" w:pos="360"/>
          <w:tab w:val="left" w:pos="4230"/>
          <w:tab w:val="left" w:pos="6750"/>
        </w:tabs>
        <w:jc w:val="both"/>
        <w:rPr>
          <w:b w:val="0"/>
          <w:sz w:val="24"/>
          <w:lang w:val="it-IT"/>
        </w:rPr>
      </w:pPr>
      <w:r w:rsidRPr="00D41DA6">
        <w:rPr>
          <w:b w:val="0"/>
          <w:sz w:val="24"/>
          <w:lang w:val="it-IT"/>
        </w:rPr>
        <w:tab/>
        <w:t>Iodine</w:t>
      </w:r>
      <w:r w:rsidRPr="00D41DA6">
        <w:rPr>
          <w:b w:val="0"/>
          <w:sz w:val="24"/>
          <w:lang w:val="it-IT"/>
        </w:rPr>
        <w:tab/>
        <w:t>ppm</w:t>
      </w:r>
      <w:r w:rsidRPr="00D41DA6">
        <w:rPr>
          <w:b w:val="0"/>
          <w:sz w:val="24"/>
          <w:lang w:val="it-IT"/>
        </w:rPr>
        <w:tab/>
        <w:t xml:space="preserve">  1,800</w:t>
      </w:r>
    </w:p>
    <w:p w:rsidR="004874AB" w:rsidRPr="006037C2" w:rsidRDefault="004874AB" w:rsidP="0081065F">
      <w:pPr>
        <w:pStyle w:val="Title"/>
        <w:tabs>
          <w:tab w:val="left" w:pos="360"/>
          <w:tab w:val="left" w:pos="4230"/>
          <w:tab w:val="left" w:pos="6750"/>
        </w:tabs>
        <w:jc w:val="both"/>
        <w:rPr>
          <w:b w:val="0"/>
          <w:sz w:val="24"/>
          <w:lang w:val="it-IT"/>
        </w:rPr>
      </w:pPr>
      <w:r w:rsidRPr="00D41DA6">
        <w:rPr>
          <w:b w:val="0"/>
          <w:sz w:val="24"/>
          <w:lang w:val="it-IT"/>
        </w:rPr>
        <w:tab/>
      </w:r>
      <w:r w:rsidRPr="006037C2">
        <w:rPr>
          <w:b w:val="0"/>
          <w:sz w:val="24"/>
          <w:lang w:val="it-IT"/>
        </w:rPr>
        <w:t>Cobalt</w:t>
      </w:r>
      <w:r w:rsidRPr="006037C2">
        <w:rPr>
          <w:b w:val="0"/>
          <w:sz w:val="24"/>
          <w:lang w:val="it-IT"/>
        </w:rPr>
        <w:tab/>
        <w:t>ppm</w:t>
      </w:r>
      <w:r w:rsidRPr="006037C2">
        <w:rPr>
          <w:b w:val="0"/>
          <w:sz w:val="24"/>
          <w:lang w:val="it-IT"/>
        </w:rPr>
        <w:tab/>
        <w:t xml:space="preserve">       20</w:t>
      </w:r>
    </w:p>
    <w:p w:rsidR="004874AB" w:rsidRPr="00CA3C32" w:rsidRDefault="004874AB" w:rsidP="0081065F">
      <w:pPr>
        <w:pStyle w:val="Title"/>
        <w:tabs>
          <w:tab w:val="left" w:pos="360"/>
          <w:tab w:val="left" w:pos="4230"/>
          <w:tab w:val="left" w:pos="6750"/>
        </w:tabs>
        <w:jc w:val="both"/>
        <w:rPr>
          <w:b w:val="0"/>
          <w:sz w:val="24"/>
        </w:rPr>
      </w:pPr>
      <w:r w:rsidRPr="006037C2">
        <w:rPr>
          <w:b w:val="0"/>
          <w:sz w:val="24"/>
          <w:lang w:val="it-IT"/>
        </w:rPr>
        <w:tab/>
      </w:r>
      <w:r>
        <w:rPr>
          <w:b w:val="0"/>
          <w:sz w:val="24"/>
        </w:rPr>
        <w:t>Selenium</w:t>
      </w:r>
      <w:r>
        <w:rPr>
          <w:b w:val="0"/>
          <w:sz w:val="24"/>
        </w:rPr>
        <w:tab/>
        <w:t>ppm</w:t>
      </w:r>
      <w:r>
        <w:rPr>
          <w:b w:val="0"/>
          <w:sz w:val="24"/>
        </w:rPr>
        <w:tab/>
        <w:t xml:space="preserve">     200</w:t>
      </w:r>
      <w:r>
        <w:rPr>
          <w:b w:val="0"/>
          <w:sz w:val="24"/>
        </w:rPr>
        <w:tab/>
      </w:r>
      <w:r w:rsidRPr="00CA3C32">
        <w:rPr>
          <w:b w:val="0"/>
          <w:sz w:val="24"/>
        </w:rPr>
        <w:tab/>
        <w:t xml:space="preserve">    </w:t>
      </w:r>
    </w:p>
    <w:p w:rsidR="004874AB" w:rsidRPr="00881C6C" w:rsidRDefault="004874AB" w:rsidP="0081065F">
      <w:pPr>
        <w:jc w:val="both"/>
        <w:rPr>
          <w:rFonts w:eastAsia="Times New Roman"/>
          <w:sz w:val="24"/>
          <w:szCs w:val="24"/>
          <w:lang w:eastAsia="zh-CN"/>
        </w:rPr>
      </w:pPr>
    </w:p>
    <w:p w:rsidR="004874AB" w:rsidRDefault="004874AB" w:rsidP="00881C6C">
      <w:pPr>
        <w:pStyle w:val="Title"/>
        <w:pBdr>
          <w:bottom w:val="single" w:sz="12" w:space="1" w:color="auto"/>
        </w:pBdr>
        <w:ind w:left="900" w:hanging="900"/>
        <w:jc w:val="both"/>
        <w:rPr>
          <w:b w:val="0"/>
          <w:sz w:val="24"/>
        </w:rPr>
      </w:pPr>
    </w:p>
    <w:p w:rsidR="004874AB" w:rsidRDefault="004874AB" w:rsidP="00881C6C">
      <w:pPr>
        <w:pStyle w:val="Title"/>
        <w:jc w:val="both"/>
        <w:rPr>
          <w:b w:val="0"/>
          <w:sz w:val="24"/>
        </w:rPr>
      </w:pPr>
    </w:p>
    <w:p w:rsidR="004874AB" w:rsidRDefault="004874AB" w:rsidP="0081065F">
      <w:pPr>
        <w:jc w:val="both"/>
        <w:rPr>
          <w:sz w:val="24"/>
          <w:szCs w:val="24"/>
        </w:rPr>
      </w:pPr>
    </w:p>
    <w:p w:rsidR="004874AB" w:rsidRDefault="004874AB" w:rsidP="0081065F">
      <w:pPr>
        <w:pStyle w:val="Title"/>
        <w:ind w:left="90" w:hanging="90"/>
        <w:jc w:val="both"/>
        <w:rPr>
          <w:b w:val="0"/>
          <w:sz w:val="24"/>
        </w:rPr>
      </w:pPr>
      <w:r>
        <w:rPr>
          <w:b w:val="0"/>
          <w:sz w:val="24"/>
        </w:rPr>
        <w:tab/>
      </w:r>
    </w:p>
    <w:p w:rsidR="004874AB" w:rsidRDefault="004874AB" w:rsidP="006037C2">
      <w:pPr>
        <w:pStyle w:val="Title"/>
        <w:jc w:val="both"/>
        <w:rPr>
          <w:b w:val="0"/>
          <w:sz w:val="24"/>
        </w:rPr>
      </w:pPr>
      <w:r>
        <w:br w:type="page"/>
      </w:r>
    </w:p>
    <w:p w:rsidR="004874AB" w:rsidRDefault="00A65C8B" w:rsidP="006037C2">
      <w:pPr>
        <w:pStyle w:val="Title"/>
        <w:jc w:val="both"/>
        <w:rPr>
          <w:b w:val="0"/>
          <w:sz w:val="24"/>
        </w:rPr>
      </w:pPr>
      <w:r>
        <w:rPr>
          <w:noProof/>
          <w:lang w:eastAsia="en-US"/>
        </w:rPr>
        <w:drawing>
          <wp:anchor distT="0" distB="0" distL="114300" distR="114300" simplePos="0" relativeHeight="251659264" behindDoc="0" locked="0" layoutInCell="1" allowOverlap="1">
            <wp:simplePos x="0" y="0"/>
            <wp:positionH relativeFrom="column">
              <wp:posOffset>370205</wp:posOffset>
            </wp:positionH>
            <wp:positionV relativeFrom="paragraph">
              <wp:posOffset>37465</wp:posOffset>
            </wp:positionV>
            <wp:extent cx="4949825" cy="3437890"/>
            <wp:effectExtent l="0" t="0" r="4445" b="127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rFonts w:eastAsia="Times New Roman"/>
          <w:b w:val="0"/>
          <w:sz w:val="24"/>
          <w:lang w:eastAsia="zh-CN"/>
        </w:rPr>
      </w:pPr>
    </w:p>
    <w:p w:rsidR="004874AB" w:rsidRDefault="004874AB" w:rsidP="006037C2">
      <w:pPr>
        <w:pStyle w:val="Title"/>
        <w:jc w:val="both"/>
        <w:rPr>
          <w:rFonts w:eastAsia="Times New Roman"/>
          <w:b w:val="0"/>
          <w:sz w:val="24"/>
          <w:lang w:eastAsia="zh-CN"/>
        </w:rPr>
      </w:pPr>
    </w:p>
    <w:p w:rsidR="004874AB" w:rsidRDefault="004874AB" w:rsidP="006037C2">
      <w:pPr>
        <w:pStyle w:val="Title"/>
        <w:jc w:val="both"/>
        <w:rPr>
          <w:rFonts w:eastAsia="Times New Roman"/>
          <w:b w:val="0"/>
          <w:sz w:val="24"/>
          <w:lang w:eastAsia="zh-CN"/>
        </w:rPr>
      </w:pPr>
    </w:p>
    <w:p w:rsidR="004874AB" w:rsidRPr="006037C2" w:rsidRDefault="004874AB" w:rsidP="006037C2">
      <w:pPr>
        <w:pStyle w:val="Title"/>
        <w:jc w:val="both"/>
        <w:rPr>
          <w:rFonts w:eastAsia="Times New Roman"/>
          <w:b w:val="0"/>
          <w:sz w:val="24"/>
          <w:lang w:eastAsia="zh-CN"/>
        </w:rPr>
      </w:pPr>
    </w:p>
    <w:p w:rsidR="004874AB" w:rsidRDefault="004874AB" w:rsidP="006037C2">
      <w:pPr>
        <w:pStyle w:val="Title"/>
        <w:ind w:left="1980" w:right="720" w:hanging="1260"/>
        <w:jc w:val="both"/>
        <w:rPr>
          <w:b w:val="0"/>
          <w:sz w:val="24"/>
        </w:rPr>
      </w:pPr>
      <w:r w:rsidRPr="000A1E76">
        <w:rPr>
          <w:sz w:val="24"/>
        </w:rPr>
        <w:t>F</w:t>
      </w:r>
      <w:r w:rsidRPr="000A1E76">
        <w:rPr>
          <w:rFonts w:eastAsia="Times New Roman"/>
          <w:sz w:val="24"/>
        </w:rPr>
        <w:t>igure</w:t>
      </w:r>
      <w:r w:rsidRPr="000A1E76">
        <w:rPr>
          <w:sz w:val="24"/>
        </w:rPr>
        <w:t xml:space="preserve"> 1.</w:t>
      </w:r>
      <w:r>
        <w:rPr>
          <w:b w:val="0"/>
          <w:sz w:val="24"/>
        </w:rPr>
        <w:tab/>
        <w:t xml:space="preserve">Growth curve for </w:t>
      </w:r>
      <w:r>
        <w:rPr>
          <w:rFonts w:eastAsia="Times New Roman"/>
          <w:b w:val="0"/>
          <w:sz w:val="24"/>
        </w:rPr>
        <w:t>the grass</w:t>
      </w:r>
      <w:r>
        <w:rPr>
          <w:b w:val="0"/>
          <w:sz w:val="24"/>
        </w:rPr>
        <w:t xml:space="preserve"> carp produced in </w:t>
      </w:r>
      <w:r w:rsidRPr="004B6A70">
        <w:rPr>
          <w:rFonts w:eastAsia="Times New Roman"/>
          <w:b w:val="0"/>
          <w:sz w:val="24"/>
        </w:rPr>
        <w:t xml:space="preserve">the ASA-IM LVHD cages at </w:t>
      </w:r>
      <w:r w:rsidRPr="006037C2">
        <w:rPr>
          <w:rFonts w:eastAsia="Times New Roman"/>
          <w:b w:val="0"/>
          <w:sz w:val="24"/>
        </w:rPr>
        <w:t>Xintian Reservoir, Wanzhou District, Chongqing,</w:t>
      </w:r>
      <w:r>
        <w:rPr>
          <w:b w:val="0"/>
          <w:sz w:val="24"/>
        </w:rPr>
        <w:t xml:space="preserve"> China</w:t>
      </w:r>
      <w:r w:rsidRPr="006037C2">
        <w:rPr>
          <w:b w:val="0"/>
          <w:sz w:val="24"/>
        </w:rPr>
        <w:t>.</w:t>
      </w:r>
      <w:r>
        <w:rPr>
          <w:b w:val="0"/>
          <w:sz w:val="24"/>
        </w:rPr>
        <w:t xml:space="preserve">  </w:t>
      </w:r>
      <w:r w:rsidRPr="006037C2">
        <w:rPr>
          <w:rFonts w:eastAsia="Times New Roman"/>
          <w:b w:val="0"/>
          <w:sz w:val="24"/>
        </w:rPr>
        <w:t xml:space="preserve">The </w:t>
      </w:r>
      <w:r>
        <w:rPr>
          <w:rFonts w:eastAsia="Times New Roman"/>
          <w:b w:val="0"/>
          <w:sz w:val="24"/>
        </w:rPr>
        <w:t xml:space="preserve">Grass </w:t>
      </w:r>
      <w:r>
        <w:rPr>
          <w:b w:val="0"/>
          <w:sz w:val="24"/>
        </w:rPr>
        <w:t xml:space="preserve">carp grew from </w:t>
      </w:r>
      <w:r w:rsidRPr="006037C2">
        <w:rPr>
          <w:rFonts w:eastAsia="Times New Roman"/>
          <w:b w:val="0"/>
          <w:sz w:val="24"/>
        </w:rPr>
        <w:t>116</w:t>
      </w:r>
      <w:r>
        <w:rPr>
          <w:b w:val="0"/>
          <w:sz w:val="24"/>
        </w:rPr>
        <w:t xml:space="preserve"> g to </w:t>
      </w:r>
      <w:r w:rsidRPr="006037C2">
        <w:rPr>
          <w:rFonts w:eastAsia="Times New Roman"/>
          <w:b w:val="0"/>
          <w:sz w:val="24"/>
        </w:rPr>
        <w:t>592</w:t>
      </w:r>
      <w:r>
        <w:rPr>
          <w:b w:val="0"/>
          <w:sz w:val="24"/>
        </w:rPr>
        <w:t xml:space="preserve"> g in </w:t>
      </w:r>
      <w:r w:rsidRPr="00A168A3">
        <w:rPr>
          <w:rFonts w:eastAsia="Times New Roman"/>
          <w:b w:val="0"/>
          <w:sz w:val="24"/>
        </w:rPr>
        <w:t>160</w:t>
      </w:r>
      <w:r>
        <w:rPr>
          <w:b w:val="0"/>
          <w:sz w:val="24"/>
        </w:rPr>
        <w:t xml:space="preserve"> days with an average feed conversion ratio of 1.</w:t>
      </w:r>
      <w:r w:rsidRPr="006037C2">
        <w:rPr>
          <w:rFonts w:eastAsia="Times New Roman"/>
          <w:b w:val="0"/>
          <w:sz w:val="24"/>
        </w:rPr>
        <w:t>85</w:t>
      </w:r>
      <w:r>
        <w:rPr>
          <w:b w:val="0"/>
          <w:sz w:val="24"/>
        </w:rPr>
        <w:t xml:space="preserve">:1.  </w:t>
      </w:r>
    </w:p>
    <w:p w:rsidR="004874AB" w:rsidRDefault="004874AB" w:rsidP="006037C2">
      <w:pPr>
        <w:pStyle w:val="Title"/>
        <w:ind w:left="450" w:right="990"/>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037C2">
      <w:pPr>
        <w:pStyle w:val="Title"/>
        <w:jc w:val="both"/>
        <w:rPr>
          <w:b w:val="0"/>
          <w:sz w:val="24"/>
        </w:rPr>
      </w:pPr>
    </w:p>
    <w:p w:rsidR="004874AB" w:rsidRDefault="004874AB" w:rsidP="0069059C">
      <w:pPr>
        <w:jc w:val="both"/>
        <w:sectPr w:rsidR="004874AB" w:rsidSect="00762F35">
          <w:footerReference w:type="even" r:id="rId8"/>
          <w:footerReference w:type="default" r:id="rId9"/>
          <w:pgSz w:w="12240" w:h="15840"/>
          <w:pgMar w:top="1440" w:right="1800" w:bottom="1440" w:left="1800" w:header="720" w:footer="720" w:gutter="0"/>
          <w:cols w:space="720"/>
          <w:titlePg/>
        </w:sectPr>
      </w:pPr>
    </w:p>
    <w:p w:rsidR="004874AB" w:rsidRDefault="00416B8D" w:rsidP="007A2604">
      <w:pPr>
        <w:pStyle w:val="Title"/>
        <w:ind w:left="990" w:hanging="990"/>
        <w:jc w:val="both"/>
        <w:rPr>
          <w:b w:val="0"/>
          <w:sz w:val="24"/>
        </w:rPr>
      </w:pPr>
      <w:r w:rsidRPr="00416B8D">
        <w:rPr>
          <w:noProof/>
          <w:lang w:eastAsia="zh-CN"/>
        </w:rPr>
        <w:lastRenderedPageBreak/>
        <w:pict>
          <v:group id="_x0000_s1028" style="position:absolute;left:0;text-align:left;margin-left:3in;margin-top:297pt;width:231pt;height:162pt;z-index:251657216" coordorigin="6180,8820" coordsize="4620,3240">
            <v:shapetype id="_x0000_t202" coordsize="21600,21600" o:spt="202" path="m,l,21600r21600,l21600,xe">
              <v:stroke joinstyle="miter"/>
              <v:path gradientshapeok="t" o:connecttype="rect"/>
            </v:shapetype>
            <v:shape id="_x0000_s1029" type="#_x0000_t202" style="position:absolute;left:6210;top:8820;width:2520;height:540" filled="f" stroked="f">
              <v:textbox style="mso-next-textbox:#_x0000_s1029">
                <w:txbxContent>
                  <w:p w:rsidR="004874AB" w:rsidRPr="00667CA2" w:rsidRDefault="004874AB" w:rsidP="00667CA2"/>
                </w:txbxContent>
              </v:textbox>
            </v:shape>
            <v:shape id="_x0000_s1030" type="#_x0000_t202" style="position:absolute;left:6180;top:9180;width:4620;height:2880" filled="f" stroked="f">
              <v:textbox style="mso-next-textbox:#_x0000_s1030">
                <w:txbxContent>
                  <w:p w:rsidR="004874AB" w:rsidRDefault="004874AB" w:rsidP="005942CC">
                    <w:pPr>
                      <w:tabs>
                        <w:tab w:val="left" w:pos="2970"/>
                      </w:tabs>
                    </w:pPr>
                  </w:p>
                </w:txbxContent>
              </v:textbox>
            </v:shape>
          </v:group>
        </w:pict>
      </w:r>
      <w:r w:rsidR="004874AB">
        <w:rPr>
          <w:b w:val="0"/>
          <w:sz w:val="24"/>
        </w:rPr>
        <w:t xml:space="preserve">Table 4. </w:t>
      </w:r>
      <w:r w:rsidR="004874AB">
        <w:rPr>
          <w:rFonts w:eastAsia="Times New Roman"/>
          <w:b w:val="0"/>
          <w:sz w:val="24"/>
          <w:lang w:eastAsia="zh-CN"/>
        </w:rPr>
        <w:tab/>
      </w:r>
      <w:r w:rsidR="004874AB">
        <w:rPr>
          <w:b w:val="0"/>
          <w:sz w:val="24"/>
        </w:rPr>
        <w:t>Results of the 20</w:t>
      </w:r>
      <w:r w:rsidR="004874AB" w:rsidRPr="002B1D01">
        <w:rPr>
          <w:rFonts w:eastAsia="Times New Roman"/>
          <w:b w:val="0"/>
          <w:sz w:val="24"/>
        </w:rPr>
        <w:t>10</w:t>
      </w:r>
      <w:r w:rsidR="004874AB">
        <w:rPr>
          <w:b w:val="0"/>
          <w:sz w:val="24"/>
        </w:rPr>
        <w:t xml:space="preserve"> ASA-IM feeding demonstration in </w:t>
      </w:r>
      <w:r w:rsidR="004874AB" w:rsidRPr="002B1D01">
        <w:rPr>
          <w:b w:val="0"/>
          <w:sz w:val="24"/>
        </w:rPr>
        <w:t xml:space="preserve">Xintian Reservoir, Chongqing, China, </w:t>
      </w:r>
      <w:r w:rsidR="004874AB">
        <w:rPr>
          <w:b w:val="0"/>
          <w:sz w:val="24"/>
        </w:rPr>
        <w:t xml:space="preserve">that demonstrated growth performance of </w:t>
      </w:r>
      <w:r w:rsidR="004874AB" w:rsidRPr="002B1D01">
        <w:rPr>
          <w:rFonts w:eastAsia="Times New Roman"/>
          <w:b w:val="0"/>
          <w:sz w:val="24"/>
        </w:rPr>
        <w:t>grass</w:t>
      </w:r>
      <w:r w:rsidR="004874AB">
        <w:rPr>
          <w:b w:val="0"/>
          <w:sz w:val="24"/>
        </w:rPr>
        <w:t xml:space="preserve"> carp in LVHD cages using the ASA-IM </w:t>
      </w:r>
      <w:r w:rsidR="004874AB" w:rsidRPr="00F9474A">
        <w:rPr>
          <w:b w:val="0"/>
          <w:sz w:val="24"/>
        </w:rPr>
        <w:t>32/</w:t>
      </w:r>
      <w:r w:rsidR="004874AB" w:rsidRPr="00F9474A">
        <w:rPr>
          <w:rFonts w:eastAsia="Times New Roman"/>
          <w:b w:val="0"/>
          <w:sz w:val="24"/>
          <w:lang w:eastAsia="zh-CN"/>
        </w:rPr>
        <w:t>3</w:t>
      </w:r>
      <w:r w:rsidR="004874AB">
        <w:rPr>
          <w:b w:val="0"/>
          <w:sz w:val="24"/>
        </w:rPr>
        <w:t xml:space="preserve"> soymeal based feed fed in extruded, floating pellet form.         </w:t>
      </w:r>
    </w:p>
    <w:p w:rsidR="004874AB" w:rsidRDefault="004874AB" w:rsidP="001707BD">
      <w:pPr>
        <w:pStyle w:val="Title"/>
        <w:pBdr>
          <w:bottom w:val="single" w:sz="12" w:space="1" w:color="auto"/>
        </w:pBdr>
        <w:jc w:val="both"/>
        <w:rPr>
          <w:b w:val="0"/>
          <w:sz w:val="24"/>
        </w:rPr>
      </w:pPr>
    </w:p>
    <w:p w:rsidR="004874AB" w:rsidRDefault="004874AB" w:rsidP="001707BD">
      <w:pPr>
        <w:pStyle w:val="Title"/>
        <w:jc w:val="both"/>
        <w:rPr>
          <w:b w:val="0"/>
          <w:sz w:val="24"/>
        </w:rPr>
      </w:pPr>
    </w:p>
    <w:p w:rsidR="004874AB" w:rsidRDefault="004874AB" w:rsidP="008F0ED3">
      <w:pPr>
        <w:pStyle w:val="Title"/>
        <w:tabs>
          <w:tab w:val="left" w:pos="810"/>
          <w:tab w:val="left" w:pos="2430"/>
          <w:tab w:val="left" w:pos="3870"/>
          <w:tab w:val="left" w:pos="5040"/>
          <w:tab w:val="left" w:pos="6480"/>
          <w:tab w:val="left" w:pos="7020"/>
          <w:tab w:val="left" w:pos="7830"/>
          <w:tab w:val="left" w:pos="9000"/>
          <w:tab w:val="left" w:pos="9990"/>
          <w:tab w:val="left" w:pos="10620"/>
          <w:tab w:val="left" w:pos="11610"/>
        </w:tabs>
        <w:jc w:val="both"/>
        <w:rPr>
          <w:b w:val="0"/>
          <w:sz w:val="22"/>
        </w:rPr>
      </w:pPr>
      <w:r>
        <w:rPr>
          <w:b w:val="0"/>
          <w:sz w:val="22"/>
        </w:rPr>
        <w:t xml:space="preserve">Cage </w:t>
      </w:r>
      <w:r>
        <w:rPr>
          <w:b w:val="0"/>
          <w:sz w:val="22"/>
        </w:rPr>
        <w:tab/>
        <w:t xml:space="preserve">Fish stocking </w:t>
      </w:r>
      <w:r>
        <w:rPr>
          <w:b w:val="0"/>
          <w:sz w:val="22"/>
        </w:rPr>
        <w:tab/>
        <w:t>Stocking rate</w:t>
      </w:r>
      <w:r>
        <w:rPr>
          <w:b w:val="0"/>
          <w:sz w:val="22"/>
        </w:rPr>
        <w:tab/>
        <w:t>No. days</w:t>
      </w:r>
      <w:r>
        <w:rPr>
          <w:b w:val="0"/>
          <w:sz w:val="22"/>
        </w:rPr>
        <w:tab/>
        <w:t xml:space="preserve">Harvest wt. </w:t>
      </w:r>
      <w:r>
        <w:rPr>
          <w:b w:val="0"/>
          <w:sz w:val="22"/>
        </w:rPr>
        <w:tab/>
        <w:t>Production</w:t>
      </w:r>
      <w:r>
        <w:rPr>
          <w:b w:val="0"/>
          <w:sz w:val="22"/>
        </w:rPr>
        <w:tab/>
        <w:t>Survival</w:t>
      </w:r>
      <w:r>
        <w:rPr>
          <w:b w:val="0"/>
          <w:sz w:val="22"/>
        </w:rPr>
        <w:tab/>
        <w:t>FCR</w:t>
      </w:r>
      <w:r>
        <w:rPr>
          <w:b w:val="0"/>
          <w:sz w:val="22"/>
        </w:rPr>
        <w:tab/>
        <w:t>Net income</w:t>
      </w:r>
      <w:r>
        <w:rPr>
          <w:b w:val="0"/>
          <w:sz w:val="22"/>
        </w:rPr>
        <w:tab/>
        <w:t>ROI</w:t>
      </w:r>
    </w:p>
    <w:p w:rsidR="004874AB" w:rsidRDefault="004874AB" w:rsidP="008F0ED3">
      <w:pPr>
        <w:pStyle w:val="Title"/>
        <w:tabs>
          <w:tab w:val="left" w:pos="1080"/>
          <w:tab w:val="left" w:pos="2610"/>
          <w:tab w:val="left" w:pos="4050"/>
          <w:tab w:val="left" w:pos="5040"/>
          <w:tab w:val="left" w:pos="5940"/>
          <w:tab w:val="left" w:pos="6660"/>
          <w:tab w:val="left" w:pos="8010"/>
          <w:tab w:val="left" w:pos="9900"/>
          <w:tab w:val="left" w:pos="11610"/>
        </w:tabs>
        <w:jc w:val="both"/>
        <w:rPr>
          <w:b w:val="0"/>
          <w:sz w:val="22"/>
        </w:rPr>
      </w:pPr>
      <w:r>
        <w:rPr>
          <w:b w:val="0"/>
          <w:sz w:val="22"/>
        </w:rPr>
        <w:t xml:space="preserve"> No.</w:t>
      </w:r>
      <w:r>
        <w:rPr>
          <w:b w:val="0"/>
          <w:sz w:val="22"/>
        </w:rPr>
        <w:tab/>
        <w:t>size (g)</w:t>
      </w:r>
      <w:r>
        <w:rPr>
          <w:b w:val="0"/>
          <w:sz w:val="22"/>
        </w:rPr>
        <w:tab/>
        <w:t>(fish/m</w:t>
      </w:r>
      <w:r w:rsidRPr="00082AF1">
        <w:rPr>
          <w:b w:val="0"/>
          <w:sz w:val="22"/>
          <w:szCs w:val="22"/>
          <w:vertAlign w:val="superscript"/>
        </w:rPr>
        <w:t>3</w:t>
      </w:r>
      <w:r>
        <w:rPr>
          <w:b w:val="0"/>
          <w:sz w:val="22"/>
        </w:rPr>
        <w:t>)</w:t>
      </w:r>
      <w:r>
        <w:rPr>
          <w:b w:val="0"/>
          <w:sz w:val="22"/>
        </w:rPr>
        <w:tab/>
        <w:t>fed</w:t>
      </w:r>
      <w:r>
        <w:rPr>
          <w:b w:val="0"/>
          <w:sz w:val="22"/>
        </w:rPr>
        <w:tab/>
        <w:t xml:space="preserve">      (g)</w:t>
      </w:r>
      <w:r>
        <w:rPr>
          <w:b w:val="0"/>
          <w:sz w:val="22"/>
          <w:vertAlign w:val="superscript"/>
        </w:rPr>
        <w:tab/>
      </w:r>
      <w:r>
        <w:rPr>
          <w:b w:val="0"/>
          <w:sz w:val="22"/>
          <w:vertAlign w:val="superscript"/>
        </w:rPr>
        <w:tab/>
      </w:r>
      <w:r>
        <w:rPr>
          <w:b w:val="0"/>
          <w:sz w:val="22"/>
          <w:szCs w:val="22"/>
        </w:rPr>
        <w:t>(kg/m</w:t>
      </w:r>
      <w:r w:rsidRPr="00082AF1">
        <w:rPr>
          <w:b w:val="0"/>
          <w:sz w:val="22"/>
          <w:szCs w:val="22"/>
          <w:vertAlign w:val="superscript"/>
        </w:rPr>
        <w:t>3</w:t>
      </w:r>
      <w:r>
        <w:rPr>
          <w:b w:val="0"/>
          <w:sz w:val="22"/>
          <w:szCs w:val="22"/>
        </w:rPr>
        <w:t>)</w:t>
      </w:r>
      <w:r>
        <w:rPr>
          <w:b w:val="0"/>
          <w:sz w:val="22"/>
        </w:rPr>
        <w:t xml:space="preserve">         </w:t>
      </w:r>
      <w:r>
        <w:rPr>
          <w:b w:val="0"/>
          <w:sz w:val="22"/>
        </w:rPr>
        <w:tab/>
        <w:t>(%)</w:t>
      </w:r>
      <w:r>
        <w:rPr>
          <w:b w:val="0"/>
          <w:sz w:val="22"/>
        </w:rPr>
        <w:tab/>
        <w:t>(RMB/cage)</w:t>
      </w:r>
      <w:r>
        <w:rPr>
          <w:b w:val="0"/>
          <w:sz w:val="22"/>
        </w:rPr>
        <w:tab/>
        <w:t>(%)</w:t>
      </w:r>
      <w:r>
        <w:rPr>
          <w:b w:val="0"/>
          <w:sz w:val="22"/>
        </w:rPr>
        <w:tab/>
      </w:r>
    </w:p>
    <w:p w:rsidR="004874AB" w:rsidRDefault="004874AB" w:rsidP="008F0ED3">
      <w:pPr>
        <w:pStyle w:val="Title"/>
        <w:tabs>
          <w:tab w:val="left" w:pos="990"/>
          <w:tab w:val="left" w:pos="2250"/>
          <w:tab w:val="left" w:pos="3690"/>
          <w:tab w:val="left" w:pos="4680"/>
          <w:tab w:val="left" w:pos="6300"/>
          <w:tab w:val="left" w:pos="6570"/>
          <w:tab w:val="left" w:pos="8370"/>
          <w:tab w:val="left" w:pos="9180"/>
          <w:tab w:val="left" w:pos="9990"/>
          <w:tab w:val="left" w:pos="10080"/>
          <w:tab w:val="left" w:pos="10620"/>
          <w:tab w:val="left" w:pos="10980"/>
          <w:tab w:val="left" w:pos="11610"/>
        </w:tabs>
        <w:jc w:val="both"/>
        <w:rPr>
          <w:b w:val="0"/>
          <w:sz w:val="22"/>
        </w:rPr>
      </w:pPr>
      <w:r>
        <w:rPr>
          <w:b w:val="0"/>
          <w:sz w:val="22"/>
        </w:rPr>
        <w:t>_______________________________________________________________________________________________________________</w:t>
      </w:r>
      <w:r>
        <w:rPr>
          <w:b w:val="0"/>
          <w:sz w:val="22"/>
          <w:u w:val="single"/>
        </w:rPr>
        <w:tab/>
      </w:r>
      <w:r>
        <w:rPr>
          <w:b w:val="0"/>
          <w:sz w:val="22"/>
          <w:u w:val="single"/>
        </w:rPr>
        <w:tab/>
      </w:r>
    </w:p>
    <w:p w:rsidR="004874AB" w:rsidRDefault="004874AB" w:rsidP="008F0ED3">
      <w:pPr>
        <w:pStyle w:val="Title"/>
        <w:tabs>
          <w:tab w:val="left" w:pos="7830"/>
          <w:tab w:val="left" w:pos="9180"/>
          <w:tab w:val="left" w:pos="9990"/>
          <w:tab w:val="left" w:pos="10620"/>
          <w:tab w:val="left" w:pos="11610"/>
        </w:tabs>
        <w:jc w:val="both"/>
        <w:rPr>
          <w:b w:val="0"/>
          <w:sz w:val="22"/>
        </w:rPr>
      </w:pPr>
    </w:p>
    <w:p w:rsidR="004874AB" w:rsidRPr="0043395E" w:rsidRDefault="004874AB" w:rsidP="002B1D01">
      <w:pPr>
        <w:pStyle w:val="Title"/>
        <w:tabs>
          <w:tab w:val="left" w:pos="1170"/>
          <w:tab w:val="left" w:pos="2700"/>
          <w:tab w:val="left" w:pos="4050"/>
          <w:tab w:val="left" w:pos="5310"/>
          <w:tab w:val="left" w:pos="6750"/>
          <w:tab w:val="left" w:pos="8010"/>
          <w:tab w:val="left" w:pos="9000"/>
          <w:tab w:val="left" w:pos="10260"/>
          <w:tab w:val="left" w:pos="11726"/>
        </w:tabs>
        <w:spacing w:line="360" w:lineRule="auto"/>
        <w:jc w:val="both"/>
        <w:rPr>
          <w:b w:val="0"/>
          <w:sz w:val="22"/>
        </w:rPr>
      </w:pPr>
      <w:r>
        <w:rPr>
          <w:b w:val="0"/>
          <w:sz w:val="22"/>
        </w:rPr>
        <w:t xml:space="preserve">  1</w:t>
      </w:r>
      <w:r>
        <w:rPr>
          <w:b w:val="0"/>
          <w:sz w:val="22"/>
        </w:rPr>
        <w:tab/>
      </w:r>
      <w:r w:rsidRPr="0043395E">
        <w:rPr>
          <w:rFonts w:eastAsia="Times New Roman"/>
          <w:b w:val="0"/>
          <w:sz w:val="22"/>
        </w:rPr>
        <w:t>116</w:t>
      </w:r>
      <w:r>
        <w:rPr>
          <w:b w:val="0"/>
          <w:sz w:val="22"/>
        </w:rPr>
        <w:tab/>
        <w:t>1</w:t>
      </w:r>
      <w:r w:rsidRPr="0043395E">
        <w:rPr>
          <w:rFonts w:eastAsia="Times New Roman"/>
          <w:b w:val="0"/>
          <w:sz w:val="22"/>
        </w:rPr>
        <w:t>75</w:t>
      </w:r>
      <w:r>
        <w:rPr>
          <w:b w:val="0"/>
          <w:sz w:val="22"/>
        </w:rPr>
        <w:tab/>
        <w:t>1</w:t>
      </w:r>
      <w:r w:rsidRPr="0043395E">
        <w:rPr>
          <w:rFonts w:eastAsia="Times New Roman"/>
          <w:b w:val="0"/>
          <w:sz w:val="22"/>
        </w:rPr>
        <w:t>60</w:t>
      </w:r>
      <w:r>
        <w:rPr>
          <w:b w:val="0"/>
          <w:sz w:val="22"/>
        </w:rPr>
        <w:tab/>
      </w:r>
      <w:r w:rsidRPr="0043395E">
        <w:rPr>
          <w:rFonts w:eastAsia="Times New Roman"/>
          <w:b w:val="0"/>
          <w:sz w:val="22"/>
        </w:rPr>
        <w:t>550</w:t>
      </w:r>
      <w:r>
        <w:rPr>
          <w:b w:val="0"/>
          <w:sz w:val="22"/>
        </w:rPr>
        <w:tab/>
      </w:r>
      <w:r w:rsidRPr="0043395E">
        <w:rPr>
          <w:rFonts w:eastAsia="Times New Roman"/>
          <w:b w:val="0"/>
          <w:sz w:val="22"/>
        </w:rPr>
        <w:t>93.8</w:t>
      </w:r>
      <w:r>
        <w:rPr>
          <w:b w:val="0"/>
          <w:sz w:val="22"/>
        </w:rPr>
        <w:tab/>
        <w:t>97.</w:t>
      </w:r>
      <w:r w:rsidRPr="0043395E">
        <w:rPr>
          <w:rFonts w:eastAsia="Times New Roman"/>
          <w:b w:val="0"/>
          <w:sz w:val="22"/>
        </w:rPr>
        <w:t>4</w:t>
      </w:r>
      <w:r>
        <w:rPr>
          <w:b w:val="0"/>
          <w:sz w:val="22"/>
        </w:rPr>
        <w:tab/>
        <w:t>1.</w:t>
      </w:r>
      <w:r w:rsidRPr="0043395E">
        <w:rPr>
          <w:rFonts w:eastAsia="Times New Roman"/>
          <w:b w:val="0"/>
          <w:sz w:val="22"/>
        </w:rPr>
        <w:t>95</w:t>
      </w:r>
      <w:r>
        <w:rPr>
          <w:b w:val="0"/>
          <w:sz w:val="22"/>
        </w:rPr>
        <w:tab/>
        <w:t>9</w:t>
      </w:r>
      <w:r w:rsidRPr="0043395E">
        <w:rPr>
          <w:rFonts w:eastAsia="Times New Roman"/>
          <w:b w:val="0"/>
          <w:sz w:val="22"/>
        </w:rPr>
        <w:t>47.9</w:t>
      </w:r>
      <w:r>
        <w:rPr>
          <w:b w:val="0"/>
          <w:sz w:val="22"/>
        </w:rPr>
        <w:tab/>
      </w:r>
      <w:r w:rsidRPr="0043395E">
        <w:rPr>
          <w:rFonts w:eastAsia="Times New Roman"/>
          <w:b w:val="0"/>
          <w:sz w:val="22"/>
        </w:rPr>
        <w:t>22</w:t>
      </w:r>
    </w:p>
    <w:p w:rsidR="004874AB" w:rsidRPr="0043395E" w:rsidRDefault="004874AB" w:rsidP="00121F42">
      <w:pPr>
        <w:pStyle w:val="Title"/>
        <w:tabs>
          <w:tab w:val="left" w:pos="1170"/>
          <w:tab w:val="left" w:pos="2700"/>
          <w:tab w:val="left" w:pos="4050"/>
          <w:tab w:val="left" w:pos="5310"/>
          <w:tab w:val="left" w:pos="6646"/>
          <w:tab w:val="left" w:pos="8010"/>
          <w:tab w:val="left" w:pos="9000"/>
          <w:tab w:val="left" w:pos="10080"/>
          <w:tab w:val="left" w:pos="10260"/>
          <w:tab w:val="left" w:pos="11726"/>
        </w:tabs>
        <w:spacing w:line="360" w:lineRule="auto"/>
        <w:jc w:val="both"/>
        <w:rPr>
          <w:b w:val="0"/>
          <w:sz w:val="22"/>
        </w:rPr>
      </w:pPr>
      <w:r>
        <w:rPr>
          <w:b w:val="0"/>
          <w:sz w:val="22"/>
        </w:rPr>
        <w:t xml:space="preserve">  2 </w:t>
      </w:r>
      <w:r>
        <w:rPr>
          <w:b w:val="0"/>
          <w:sz w:val="22"/>
        </w:rPr>
        <w:tab/>
      </w:r>
      <w:r w:rsidRPr="0043395E">
        <w:rPr>
          <w:rFonts w:eastAsia="Times New Roman"/>
          <w:b w:val="0"/>
          <w:sz w:val="22"/>
        </w:rPr>
        <w:t>116</w:t>
      </w:r>
      <w:r>
        <w:rPr>
          <w:b w:val="0"/>
          <w:sz w:val="22"/>
        </w:rPr>
        <w:tab/>
        <w:t>1</w:t>
      </w:r>
      <w:r w:rsidRPr="0043395E">
        <w:rPr>
          <w:rFonts w:eastAsia="Times New Roman"/>
          <w:b w:val="0"/>
          <w:sz w:val="22"/>
        </w:rPr>
        <w:t>75</w:t>
      </w:r>
      <w:r>
        <w:rPr>
          <w:b w:val="0"/>
          <w:sz w:val="22"/>
        </w:rPr>
        <w:tab/>
        <w:t>1</w:t>
      </w:r>
      <w:r w:rsidRPr="0043395E">
        <w:rPr>
          <w:rFonts w:eastAsia="Times New Roman"/>
          <w:b w:val="0"/>
          <w:sz w:val="22"/>
        </w:rPr>
        <w:t>60</w:t>
      </w:r>
      <w:r>
        <w:rPr>
          <w:b w:val="0"/>
          <w:sz w:val="22"/>
        </w:rPr>
        <w:tab/>
      </w:r>
      <w:r w:rsidRPr="0043395E">
        <w:rPr>
          <w:rFonts w:eastAsia="Times New Roman"/>
          <w:b w:val="0"/>
          <w:sz w:val="22"/>
        </w:rPr>
        <w:t>634</w:t>
      </w:r>
      <w:r>
        <w:rPr>
          <w:b w:val="0"/>
          <w:sz w:val="22"/>
        </w:rPr>
        <w:tab/>
      </w:r>
      <w:r w:rsidRPr="0043395E">
        <w:rPr>
          <w:rFonts w:eastAsia="Times New Roman"/>
          <w:b w:val="0"/>
          <w:sz w:val="22"/>
        </w:rPr>
        <w:t>102.6</w:t>
      </w:r>
      <w:r>
        <w:rPr>
          <w:b w:val="0"/>
          <w:sz w:val="22"/>
        </w:rPr>
        <w:tab/>
        <w:t>9</w:t>
      </w:r>
      <w:r w:rsidRPr="0043395E">
        <w:rPr>
          <w:rFonts w:eastAsia="Times New Roman"/>
          <w:b w:val="0"/>
          <w:sz w:val="22"/>
        </w:rPr>
        <w:t>2.4</w:t>
      </w:r>
      <w:r>
        <w:rPr>
          <w:b w:val="0"/>
          <w:sz w:val="22"/>
        </w:rPr>
        <w:tab/>
        <w:t>1.</w:t>
      </w:r>
      <w:r w:rsidRPr="0043395E">
        <w:rPr>
          <w:rFonts w:eastAsia="Times New Roman"/>
          <w:b w:val="0"/>
          <w:sz w:val="22"/>
        </w:rPr>
        <w:t>75</w:t>
      </w:r>
      <w:r>
        <w:rPr>
          <w:b w:val="0"/>
          <w:sz w:val="22"/>
        </w:rPr>
        <w:tab/>
        <w:t>1,</w:t>
      </w:r>
      <w:r w:rsidRPr="0043395E">
        <w:rPr>
          <w:rFonts w:eastAsia="Times New Roman"/>
          <w:b w:val="0"/>
          <w:sz w:val="22"/>
        </w:rPr>
        <w:t>406.6</w:t>
      </w:r>
      <w:r>
        <w:rPr>
          <w:b w:val="0"/>
          <w:sz w:val="22"/>
        </w:rPr>
        <w:tab/>
      </w:r>
      <w:r w:rsidRPr="0043395E">
        <w:rPr>
          <w:rFonts w:eastAsia="Times New Roman"/>
          <w:b w:val="0"/>
          <w:sz w:val="22"/>
        </w:rPr>
        <w:t>32</w:t>
      </w:r>
    </w:p>
    <w:p w:rsidR="004874AB" w:rsidRDefault="00416B8D" w:rsidP="008F0ED3">
      <w:pPr>
        <w:pStyle w:val="Title"/>
        <w:tabs>
          <w:tab w:val="left" w:pos="5310"/>
          <w:tab w:val="left" w:pos="6750"/>
          <w:tab w:val="left" w:pos="7830"/>
          <w:tab w:val="left" w:pos="8010"/>
          <w:tab w:val="left" w:pos="9000"/>
          <w:tab w:val="left" w:pos="10260"/>
          <w:tab w:val="left" w:pos="11610"/>
        </w:tabs>
        <w:jc w:val="both"/>
        <w:rPr>
          <w:b w:val="0"/>
          <w:sz w:val="22"/>
        </w:rPr>
      </w:pPr>
      <w:r w:rsidRPr="00416B8D">
        <w:rPr>
          <w:noProof/>
          <w:lang w:eastAsia="zh-CN"/>
        </w:rPr>
        <w:pict>
          <v:line id="_x0000_s1031" style="position:absolute;left:0;text-align:left;z-index:251656192" from="0,4.85pt" to="9in,4.85pt" o:allowincell="f"/>
        </w:pict>
      </w:r>
      <w:r w:rsidR="004874AB">
        <w:rPr>
          <w:b w:val="0"/>
          <w:sz w:val="22"/>
        </w:rPr>
        <w:tab/>
      </w:r>
      <w:r w:rsidR="004874AB">
        <w:rPr>
          <w:b w:val="0"/>
          <w:sz w:val="22"/>
        </w:rPr>
        <w:tab/>
      </w:r>
      <w:r w:rsidR="004874AB">
        <w:rPr>
          <w:b w:val="0"/>
          <w:sz w:val="22"/>
        </w:rPr>
        <w:tab/>
      </w:r>
      <w:r w:rsidR="004874AB">
        <w:rPr>
          <w:b w:val="0"/>
          <w:sz w:val="22"/>
        </w:rPr>
        <w:tab/>
      </w:r>
      <w:r w:rsidR="004874AB">
        <w:rPr>
          <w:b w:val="0"/>
          <w:sz w:val="22"/>
        </w:rPr>
        <w:tab/>
      </w:r>
      <w:r w:rsidR="004874AB">
        <w:rPr>
          <w:b w:val="0"/>
          <w:sz w:val="22"/>
        </w:rPr>
        <w:tab/>
      </w:r>
      <w:r w:rsidR="004874AB">
        <w:rPr>
          <w:b w:val="0"/>
          <w:sz w:val="22"/>
        </w:rPr>
        <w:tab/>
      </w:r>
    </w:p>
    <w:p w:rsidR="004874AB" w:rsidRPr="0043395E" w:rsidRDefault="004874AB" w:rsidP="0043395E">
      <w:pPr>
        <w:pStyle w:val="Title"/>
        <w:tabs>
          <w:tab w:val="left" w:pos="1170"/>
          <w:tab w:val="left" w:pos="1260"/>
          <w:tab w:val="left" w:pos="2700"/>
          <w:tab w:val="left" w:pos="4050"/>
          <w:tab w:val="left" w:pos="5310"/>
          <w:tab w:val="left" w:pos="6750"/>
          <w:tab w:val="left" w:pos="7830"/>
          <w:tab w:val="left" w:pos="8010"/>
          <w:tab w:val="left" w:pos="9000"/>
          <w:tab w:val="left" w:pos="9450"/>
          <w:tab w:val="left" w:pos="10042"/>
          <w:tab w:val="left" w:pos="10980"/>
          <w:tab w:val="left" w:pos="11726"/>
        </w:tabs>
        <w:jc w:val="both"/>
        <w:rPr>
          <w:b w:val="0"/>
          <w:sz w:val="22"/>
        </w:rPr>
      </w:pPr>
      <w:r>
        <w:rPr>
          <w:b w:val="0"/>
          <w:sz w:val="22"/>
        </w:rPr>
        <w:t>Mean</w:t>
      </w:r>
      <w:r>
        <w:rPr>
          <w:b w:val="0"/>
          <w:sz w:val="22"/>
        </w:rPr>
        <w:tab/>
      </w:r>
      <w:r w:rsidRPr="0043395E">
        <w:rPr>
          <w:rFonts w:eastAsia="Times New Roman"/>
          <w:b w:val="0"/>
          <w:sz w:val="22"/>
        </w:rPr>
        <w:t>116</w:t>
      </w:r>
      <w:r>
        <w:rPr>
          <w:b w:val="0"/>
          <w:sz w:val="22"/>
        </w:rPr>
        <w:tab/>
        <w:t>1</w:t>
      </w:r>
      <w:r w:rsidRPr="0043395E">
        <w:rPr>
          <w:rFonts w:eastAsia="Times New Roman"/>
          <w:b w:val="0"/>
          <w:sz w:val="22"/>
        </w:rPr>
        <w:t>75</w:t>
      </w:r>
      <w:r>
        <w:rPr>
          <w:b w:val="0"/>
          <w:sz w:val="22"/>
        </w:rPr>
        <w:tab/>
        <w:t>1</w:t>
      </w:r>
      <w:r w:rsidRPr="0043395E">
        <w:rPr>
          <w:rFonts w:eastAsia="Times New Roman"/>
          <w:b w:val="0"/>
          <w:sz w:val="22"/>
        </w:rPr>
        <w:t>60</w:t>
      </w:r>
      <w:r>
        <w:rPr>
          <w:b w:val="0"/>
          <w:sz w:val="22"/>
        </w:rPr>
        <w:tab/>
      </w:r>
      <w:r w:rsidRPr="0043395E">
        <w:rPr>
          <w:rFonts w:eastAsia="Times New Roman"/>
          <w:b w:val="0"/>
          <w:sz w:val="22"/>
        </w:rPr>
        <w:t>592</w:t>
      </w:r>
      <w:r>
        <w:rPr>
          <w:b w:val="0"/>
          <w:sz w:val="22"/>
        </w:rPr>
        <w:tab/>
      </w:r>
      <w:r w:rsidRPr="0043395E">
        <w:rPr>
          <w:rFonts w:eastAsia="Times New Roman"/>
          <w:b w:val="0"/>
          <w:sz w:val="22"/>
        </w:rPr>
        <w:t>98.2</w:t>
      </w:r>
      <w:r>
        <w:rPr>
          <w:b w:val="0"/>
          <w:sz w:val="22"/>
        </w:rPr>
        <w:tab/>
      </w:r>
      <w:r>
        <w:rPr>
          <w:b w:val="0"/>
          <w:sz w:val="22"/>
        </w:rPr>
        <w:tab/>
        <w:t>9</w:t>
      </w:r>
      <w:r w:rsidRPr="0043395E">
        <w:rPr>
          <w:rFonts w:eastAsia="Times New Roman"/>
          <w:b w:val="0"/>
          <w:sz w:val="22"/>
        </w:rPr>
        <w:t>4.9</w:t>
      </w:r>
      <w:r>
        <w:rPr>
          <w:b w:val="0"/>
          <w:sz w:val="22"/>
        </w:rPr>
        <w:tab/>
        <w:t>1.</w:t>
      </w:r>
      <w:r w:rsidRPr="0043395E">
        <w:rPr>
          <w:rFonts w:eastAsia="Times New Roman"/>
          <w:b w:val="0"/>
          <w:sz w:val="22"/>
        </w:rPr>
        <w:t>85</w:t>
      </w:r>
      <w:r>
        <w:rPr>
          <w:b w:val="0"/>
          <w:sz w:val="22"/>
        </w:rPr>
        <w:tab/>
      </w:r>
      <w:r>
        <w:rPr>
          <w:b w:val="0"/>
          <w:sz w:val="22"/>
        </w:rPr>
        <w:tab/>
      </w:r>
      <w:r w:rsidRPr="0043395E">
        <w:rPr>
          <w:rFonts w:eastAsia="Times New Roman"/>
          <w:b w:val="0"/>
          <w:sz w:val="22"/>
        </w:rPr>
        <w:t>1,177.3</w:t>
      </w:r>
      <w:r>
        <w:rPr>
          <w:b w:val="0"/>
          <w:sz w:val="22"/>
        </w:rPr>
        <w:tab/>
      </w:r>
      <w:r>
        <w:rPr>
          <w:b w:val="0"/>
          <w:sz w:val="22"/>
        </w:rPr>
        <w:tab/>
      </w:r>
      <w:r w:rsidRPr="0043395E">
        <w:rPr>
          <w:rFonts w:eastAsia="Times New Roman"/>
          <w:b w:val="0"/>
          <w:sz w:val="22"/>
        </w:rPr>
        <w:t>27</w:t>
      </w:r>
    </w:p>
    <w:p w:rsidR="004874AB" w:rsidRDefault="004874AB" w:rsidP="008F0ED3">
      <w:pPr>
        <w:pStyle w:val="Title"/>
        <w:pBdr>
          <w:bottom w:val="single" w:sz="12" w:space="1" w:color="auto"/>
        </w:pBdr>
        <w:tabs>
          <w:tab w:val="left" w:pos="1260"/>
          <w:tab w:val="left" w:pos="2790"/>
          <w:tab w:val="left" w:pos="4230"/>
          <w:tab w:val="left" w:pos="6030"/>
          <w:tab w:val="left" w:pos="6930"/>
          <w:tab w:val="left" w:pos="7830"/>
          <w:tab w:val="left" w:pos="8460"/>
          <w:tab w:val="left" w:pos="10890"/>
          <w:tab w:val="left" w:pos="11970"/>
        </w:tabs>
        <w:jc w:val="both"/>
        <w:rPr>
          <w:b w:val="0"/>
          <w:sz w:val="22"/>
        </w:rPr>
      </w:pPr>
    </w:p>
    <w:p w:rsidR="004874AB" w:rsidRDefault="004874AB" w:rsidP="001707BD">
      <w:pPr>
        <w:pStyle w:val="Title"/>
        <w:jc w:val="both"/>
        <w:rPr>
          <w:b w:val="0"/>
          <w:sz w:val="24"/>
        </w:rPr>
      </w:pPr>
    </w:p>
    <w:p w:rsidR="004874AB" w:rsidRDefault="004874AB" w:rsidP="001707BD">
      <w:pPr>
        <w:pStyle w:val="Title"/>
        <w:jc w:val="both"/>
        <w:rPr>
          <w:b w:val="0"/>
          <w:sz w:val="24"/>
        </w:rPr>
      </w:pPr>
    </w:p>
    <w:sectPr w:rsidR="004874AB" w:rsidSect="00667CA2">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AB" w:rsidRDefault="004874AB">
      <w:r>
        <w:separator/>
      </w:r>
    </w:p>
  </w:endnote>
  <w:endnote w:type="continuationSeparator" w:id="0">
    <w:p w:rsidR="004874AB" w:rsidRDefault="004874AB">
      <w:r>
        <w:continuationSeparator/>
      </w:r>
    </w:p>
  </w:endnote>
</w:endnotes>
</file>

<file path=word/fontTable.xml><?xml version="1.0" encoding="utf-8"?>
<w:fonts xmlns:r="http://schemas.openxmlformats.org/officeDocument/2006/relationships" xmlns:w="http://schemas.openxmlformats.org/wordprocessingml/2006/main">
  <w:font w:name="Monotype Sor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AB" w:rsidRDefault="00416B8D" w:rsidP="00502F3E">
    <w:pPr>
      <w:pStyle w:val="Footer"/>
      <w:framePr w:wrap="around" w:vAnchor="text" w:hAnchor="margin" w:xAlign="right" w:y="1"/>
      <w:rPr>
        <w:rStyle w:val="PageNumber"/>
      </w:rPr>
    </w:pPr>
    <w:r>
      <w:rPr>
        <w:rStyle w:val="PageNumber"/>
      </w:rPr>
      <w:fldChar w:fldCharType="begin"/>
    </w:r>
    <w:r w:rsidR="004874AB">
      <w:rPr>
        <w:rStyle w:val="PageNumber"/>
      </w:rPr>
      <w:instrText xml:space="preserve">PAGE  </w:instrText>
    </w:r>
    <w:r>
      <w:rPr>
        <w:rStyle w:val="PageNumber"/>
      </w:rPr>
      <w:fldChar w:fldCharType="end"/>
    </w:r>
  </w:p>
  <w:p w:rsidR="004874AB" w:rsidRDefault="004874AB" w:rsidP="00762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AB" w:rsidRDefault="00416B8D" w:rsidP="00502F3E">
    <w:pPr>
      <w:pStyle w:val="Footer"/>
      <w:framePr w:wrap="around" w:vAnchor="text" w:hAnchor="margin" w:xAlign="right" w:y="1"/>
      <w:rPr>
        <w:rStyle w:val="PageNumber"/>
      </w:rPr>
    </w:pPr>
    <w:r>
      <w:rPr>
        <w:rStyle w:val="PageNumber"/>
      </w:rPr>
      <w:fldChar w:fldCharType="begin"/>
    </w:r>
    <w:r w:rsidR="004874AB">
      <w:rPr>
        <w:rStyle w:val="PageNumber"/>
      </w:rPr>
      <w:instrText xml:space="preserve">PAGE  </w:instrText>
    </w:r>
    <w:r>
      <w:rPr>
        <w:rStyle w:val="PageNumber"/>
      </w:rPr>
      <w:fldChar w:fldCharType="separate"/>
    </w:r>
    <w:r w:rsidR="00A65C8B">
      <w:rPr>
        <w:rStyle w:val="PageNumber"/>
        <w:noProof/>
      </w:rPr>
      <w:t>8</w:t>
    </w:r>
    <w:r>
      <w:rPr>
        <w:rStyle w:val="PageNumber"/>
      </w:rPr>
      <w:fldChar w:fldCharType="end"/>
    </w:r>
  </w:p>
  <w:p w:rsidR="004874AB" w:rsidRDefault="004874AB" w:rsidP="00762F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AB" w:rsidRDefault="004874AB">
      <w:r>
        <w:separator/>
      </w:r>
    </w:p>
  </w:footnote>
  <w:footnote w:type="continuationSeparator" w:id="0">
    <w:p w:rsidR="004874AB" w:rsidRDefault="0048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C8C"/>
    <w:multiLevelType w:val="hybridMultilevel"/>
    <w:tmpl w:val="1B34F518"/>
    <w:lvl w:ilvl="0" w:tplc="5D4823B0">
      <w:start w:val="1"/>
      <w:numFmt w:val="bullet"/>
      <w:lvlText w:val=""/>
      <w:lvlJc w:val="left"/>
      <w:pPr>
        <w:tabs>
          <w:tab w:val="num" w:pos="720"/>
        </w:tabs>
        <w:ind w:left="720" w:hanging="360"/>
      </w:pPr>
      <w:rPr>
        <w:rFonts w:ascii="Monotype Sorts" w:hAnsi="Monotype Sorts" w:hint="default"/>
      </w:rPr>
    </w:lvl>
    <w:lvl w:ilvl="1" w:tplc="A1F4A7FE" w:tentative="1">
      <w:start w:val="1"/>
      <w:numFmt w:val="bullet"/>
      <w:lvlText w:val=""/>
      <w:lvlJc w:val="left"/>
      <w:pPr>
        <w:tabs>
          <w:tab w:val="num" w:pos="1440"/>
        </w:tabs>
        <w:ind w:left="1440" w:hanging="360"/>
      </w:pPr>
      <w:rPr>
        <w:rFonts w:ascii="Monotype Sorts" w:hAnsi="Monotype Sorts" w:hint="default"/>
      </w:rPr>
    </w:lvl>
    <w:lvl w:ilvl="2" w:tplc="48CC10C4" w:tentative="1">
      <w:start w:val="1"/>
      <w:numFmt w:val="bullet"/>
      <w:lvlText w:val=""/>
      <w:lvlJc w:val="left"/>
      <w:pPr>
        <w:tabs>
          <w:tab w:val="num" w:pos="2160"/>
        </w:tabs>
        <w:ind w:left="2160" w:hanging="360"/>
      </w:pPr>
      <w:rPr>
        <w:rFonts w:ascii="Monotype Sorts" w:hAnsi="Monotype Sorts" w:hint="default"/>
      </w:rPr>
    </w:lvl>
    <w:lvl w:ilvl="3" w:tplc="81868818" w:tentative="1">
      <w:start w:val="1"/>
      <w:numFmt w:val="bullet"/>
      <w:lvlText w:val=""/>
      <w:lvlJc w:val="left"/>
      <w:pPr>
        <w:tabs>
          <w:tab w:val="num" w:pos="2880"/>
        </w:tabs>
        <w:ind w:left="2880" w:hanging="360"/>
      </w:pPr>
      <w:rPr>
        <w:rFonts w:ascii="Monotype Sorts" w:hAnsi="Monotype Sorts" w:hint="default"/>
      </w:rPr>
    </w:lvl>
    <w:lvl w:ilvl="4" w:tplc="98B62E3A" w:tentative="1">
      <w:start w:val="1"/>
      <w:numFmt w:val="bullet"/>
      <w:lvlText w:val=""/>
      <w:lvlJc w:val="left"/>
      <w:pPr>
        <w:tabs>
          <w:tab w:val="num" w:pos="3600"/>
        </w:tabs>
        <w:ind w:left="3600" w:hanging="360"/>
      </w:pPr>
      <w:rPr>
        <w:rFonts w:ascii="Monotype Sorts" w:hAnsi="Monotype Sorts" w:hint="default"/>
      </w:rPr>
    </w:lvl>
    <w:lvl w:ilvl="5" w:tplc="EB9074A2" w:tentative="1">
      <w:start w:val="1"/>
      <w:numFmt w:val="bullet"/>
      <w:lvlText w:val=""/>
      <w:lvlJc w:val="left"/>
      <w:pPr>
        <w:tabs>
          <w:tab w:val="num" w:pos="4320"/>
        </w:tabs>
        <w:ind w:left="4320" w:hanging="360"/>
      </w:pPr>
      <w:rPr>
        <w:rFonts w:ascii="Monotype Sorts" w:hAnsi="Monotype Sorts" w:hint="default"/>
      </w:rPr>
    </w:lvl>
    <w:lvl w:ilvl="6" w:tplc="E6AA83D2" w:tentative="1">
      <w:start w:val="1"/>
      <w:numFmt w:val="bullet"/>
      <w:lvlText w:val=""/>
      <w:lvlJc w:val="left"/>
      <w:pPr>
        <w:tabs>
          <w:tab w:val="num" w:pos="5040"/>
        </w:tabs>
        <w:ind w:left="5040" w:hanging="360"/>
      </w:pPr>
      <w:rPr>
        <w:rFonts w:ascii="Monotype Sorts" w:hAnsi="Monotype Sorts" w:hint="default"/>
      </w:rPr>
    </w:lvl>
    <w:lvl w:ilvl="7" w:tplc="A3F69CBA" w:tentative="1">
      <w:start w:val="1"/>
      <w:numFmt w:val="bullet"/>
      <w:lvlText w:val=""/>
      <w:lvlJc w:val="left"/>
      <w:pPr>
        <w:tabs>
          <w:tab w:val="num" w:pos="5760"/>
        </w:tabs>
        <w:ind w:left="5760" w:hanging="360"/>
      </w:pPr>
      <w:rPr>
        <w:rFonts w:ascii="Monotype Sorts" w:hAnsi="Monotype Sorts" w:hint="default"/>
      </w:rPr>
    </w:lvl>
    <w:lvl w:ilvl="8" w:tplc="3B94F884" w:tentative="1">
      <w:start w:val="1"/>
      <w:numFmt w:val="bullet"/>
      <w:lvlText w:val=""/>
      <w:lvlJc w:val="left"/>
      <w:pPr>
        <w:tabs>
          <w:tab w:val="num" w:pos="6480"/>
        </w:tabs>
        <w:ind w:left="6480" w:hanging="360"/>
      </w:pPr>
      <w:rPr>
        <w:rFonts w:ascii="Monotype Sorts" w:hAnsi="Monotype Sorts" w:hint="default"/>
      </w:rPr>
    </w:lvl>
  </w:abstractNum>
  <w:abstractNum w:abstractNumId="1">
    <w:nsid w:val="32E07A98"/>
    <w:multiLevelType w:val="hybridMultilevel"/>
    <w:tmpl w:val="B54A6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6B4FA2"/>
    <w:multiLevelType w:val="hybridMultilevel"/>
    <w:tmpl w:val="6FEAD270"/>
    <w:lvl w:ilvl="0" w:tplc="D41E19C8">
      <w:start w:val="1"/>
      <w:numFmt w:val="bullet"/>
      <w:lvlText w:val=""/>
      <w:lvlJc w:val="left"/>
      <w:pPr>
        <w:tabs>
          <w:tab w:val="num" w:pos="720"/>
        </w:tabs>
        <w:ind w:left="720" w:hanging="360"/>
      </w:pPr>
      <w:rPr>
        <w:rFonts w:ascii="Monotype Sorts" w:hAnsi="Monotype Sorts" w:hint="default"/>
      </w:rPr>
    </w:lvl>
    <w:lvl w:ilvl="1" w:tplc="6AE2E134" w:tentative="1">
      <w:start w:val="1"/>
      <w:numFmt w:val="bullet"/>
      <w:lvlText w:val=""/>
      <w:lvlJc w:val="left"/>
      <w:pPr>
        <w:tabs>
          <w:tab w:val="num" w:pos="1440"/>
        </w:tabs>
        <w:ind w:left="1440" w:hanging="360"/>
      </w:pPr>
      <w:rPr>
        <w:rFonts w:ascii="Monotype Sorts" w:hAnsi="Monotype Sorts" w:hint="default"/>
      </w:rPr>
    </w:lvl>
    <w:lvl w:ilvl="2" w:tplc="15886F3E" w:tentative="1">
      <w:start w:val="1"/>
      <w:numFmt w:val="bullet"/>
      <w:lvlText w:val=""/>
      <w:lvlJc w:val="left"/>
      <w:pPr>
        <w:tabs>
          <w:tab w:val="num" w:pos="2160"/>
        </w:tabs>
        <w:ind w:left="2160" w:hanging="360"/>
      </w:pPr>
      <w:rPr>
        <w:rFonts w:ascii="Monotype Sorts" w:hAnsi="Monotype Sorts" w:hint="default"/>
      </w:rPr>
    </w:lvl>
    <w:lvl w:ilvl="3" w:tplc="3B84C94E" w:tentative="1">
      <w:start w:val="1"/>
      <w:numFmt w:val="bullet"/>
      <w:lvlText w:val=""/>
      <w:lvlJc w:val="left"/>
      <w:pPr>
        <w:tabs>
          <w:tab w:val="num" w:pos="2880"/>
        </w:tabs>
        <w:ind w:left="2880" w:hanging="360"/>
      </w:pPr>
      <w:rPr>
        <w:rFonts w:ascii="Monotype Sorts" w:hAnsi="Monotype Sorts" w:hint="default"/>
      </w:rPr>
    </w:lvl>
    <w:lvl w:ilvl="4" w:tplc="41E206C8" w:tentative="1">
      <w:start w:val="1"/>
      <w:numFmt w:val="bullet"/>
      <w:lvlText w:val=""/>
      <w:lvlJc w:val="left"/>
      <w:pPr>
        <w:tabs>
          <w:tab w:val="num" w:pos="3600"/>
        </w:tabs>
        <w:ind w:left="3600" w:hanging="360"/>
      </w:pPr>
      <w:rPr>
        <w:rFonts w:ascii="Monotype Sorts" w:hAnsi="Monotype Sorts" w:hint="default"/>
      </w:rPr>
    </w:lvl>
    <w:lvl w:ilvl="5" w:tplc="6A2690F2" w:tentative="1">
      <w:start w:val="1"/>
      <w:numFmt w:val="bullet"/>
      <w:lvlText w:val=""/>
      <w:lvlJc w:val="left"/>
      <w:pPr>
        <w:tabs>
          <w:tab w:val="num" w:pos="4320"/>
        </w:tabs>
        <w:ind w:left="4320" w:hanging="360"/>
      </w:pPr>
      <w:rPr>
        <w:rFonts w:ascii="Monotype Sorts" w:hAnsi="Monotype Sorts" w:hint="default"/>
      </w:rPr>
    </w:lvl>
    <w:lvl w:ilvl="6" w:tplc="03D45FE2" w:tentative="1">
      <w:start w:val="1"/>
      <w:numFmt w:val="bullet"/>
      <w:lvlText w:val=""/>
      <w:lvlJc w:val="left"/>
      <w:pPr>
        <w:tabs>
          <w:tab w:val="num" w:pos="5040"/>
        </w:tabs>
        <w:ind w:left="5040" w:hanging="360"/>
      </w:pPr>
      <w:rPr>
        <w:rFonts w:ascii="Monotype Sorts" w:hAnsi="Monotype Sorts" w:hint="default"/>
      </w:rPr>
    </w:lvl>
    <w:lvl w:ilvl="7" w:tplc="C700DF78" w:tentative="1">
      <w:start w:val="1"/>
      <w:numFmt w:val="bullet"/>
      <w:lvlText w:val=""/>
      <w:lvlJc w:val="left"/>
      <w:pPr>
        <w:tabs>
          <w:tab w:val="num" w:pos="5760"/>
        </w:tabs>
        <w:ind w:left="5760" w:hanging="360"/>
      </w:pPr>
      <w:rPr>
        <w:rFonts w:ascii="Monotype Sorts" w:hAnsi="Monotype Sorts" w:hint="default"/>
      </w:rPr>
    </w:lvl>
    <w:lvl w:ilvl="8" w:tplc="BFF80122" w:tentative="1">
      <w:start w:val="1"/>
      <w:numFmt w:val="bullet"/>
      <w:lvlText w:val=""/>
      <w:lvlJc w:val="left"/>
      <w:pPr>
        <w:tabs>
          <w:tab w:val="num" w:pos="6480"/>
        </w:tabs>
        <w:ind w:left="6480" w:hanging="360"/>
      </w:pPr>
      <w:rPr>
        <w:rFonts w:ascii="Monotype Sorts" w:hAnsi="Monotype Sorts" w:hint="default"/>
      </w:rPr>
    </w:lvl>
  </w:abstractNum>
  <w:abstractNum w:abstractNumId="3">
    <w:nsid w:val="68901BDD"/>
    <w:multiLevelType w:val="hybridMultilevel"/>
    <w:tmpl w:val="34B68E64"/>
    <w:lvl w:ilvl="0" w:tplc="FCCEF1A8">
      <w:start w:val="1"/>
      <w:numFmt w:val="bullet"/>
      <w:lvlText w:val=""/>
      <w:lvlJc w:val="left"/>
      <w:pPr>
        <w:tabs>
          <w:tab w:val="num" w:pos="720"/>
        </w:tabs>
        <w:ind w:left="720" w:hanging="360"/>
      </w:pPr>
      <w:rPr>
        <w:rFonts w:ascii="Monotype Sorts" w:hAnsi="Monotype Sorts" w:hint="default"/>
      </w:rPr>
    </w:lvl>
    <w:lvl w:ilvl="1" w:tplc="6AD4BFD0" w:tentative="1">
      <w:start w:val="1"/>
      <w:numFmt w:val="bullet"/>
      <w:lvlText w:val=""/>
      <w:lvlJc w:val="left"/>
      <w:pPr>
        <w:tabs>
          <w:tab w:val="num" w:pos="1440"/>
        </w:tabs>
        <w:ind w:left="1440" w:hanging="360"/>
      </w:pPr>
      <w:rPr>
        <w:rFonts w:ascii="Monotype Sorts" w:hAnsi="Monotype Sorts" w:hint="default"/>
      </w:rPr>
    </w:lvl>
    <w:lvl w:ilvl="2" w:tplc="065C4588" w:tentative="1">
      <w:start w:val="1"/>
      <w:numFmt w:val="bullet"/>
      <w:lvlText w:val=""/>
      <w:lvlJc w:val="left"/>
      <w:pPr>
        <w:tabs>
          <w:tab w:val="num" w:pos="2160"/>
        </w:tabs>
        <w:ind w:left="2160" w:hanging="360"/>
      </w:pPr>
      <w:rPr>
        <w:rFonts w:ascii="Monotype Sorts" w:hAnsi="Monotype Sorts" w:hint="default"/>
      </w:rPr>
    </w:lvl>
    <w:lvl w:ilvl="3" w:tplc="E61E8F32" w:tentative="1">
      <w:start w:val="1"/>
      <w:numFmt w:val="bullet"/>
      <w:lvlText w:val=""/>
      <w:lvlJc w:val="left"/>
      <w:pPr>
        <w:tabs>
          <w:tab w:val="num" w:pos="2880"/>
        </w:tabs>
        <w:ind w:left="2880" w:hanging="360"/>
      </w:pPr>
      <w:rPr>
        <w:rFonts w:ascii="Monotype Sorts" w:hAnsi="Monotype Sorts" w:hint="default"/>
      </w:rPr>
    </w:lvl>
    <w:lvl w:ilvl="4" w:tplc="009C9E28" w:tentative="1">
      <w:start w:val="1"/>
      <w:numFmt w:val="bullet"/>
      <w:lvlText w:val=""/>
      <w:lvlJc w:val="left"/>
      <w:pPr>
        <w:tabs>
          <w:tab w:val="num" w:pos="3600"/>
        </w:tabs>
        <w:ind w:left="3600" w:hanging="360"/>
      </w:pPr>
      <w:rPr>
        <w:rFonts w:ascii="Monotype Sorts" w:hAnsi="Monotype Sorts" w:hint="default"/>
      </w:rPr>
    </w:lvl>
    <w:lvl w:ilvl="5" w:tplc="E49A91C0" w:tentative="1">
      <w:start w:val="1"/>
      <w:numFmt w:val="bullet"/>
      <w:lvlText w:val=""/>
      <w:lvlJc w:val="left"/>
      <w:pPr>
        <w:tabs>
          <w:tab w:val="num" w:pos="4320"/>
        </w:tabs>
        <w:ind w:left="4320" w:hanging="360"/>
      </w:pPr>
      <w:rPr>
        <w:rFonts w:ascii="Monotype Sorts" w:hAnsi="Monotype Sorts" w:hint="default"/>
      </w:rPr>
    </w:lvl>
    <w:lvl w:ilvl="6" w:tplc="FCAA9126" w:tentative="1">
      <w:start w:val="1"/>
      <w:numFmt w:val="bullet"/>
      <w:lvlText w:val=""/>
      <w:lvlJc w:val="left"/>
      <w:pPr>
        <w:tabs>
          <w:tab w:val="num" w:pos="5040"/>
        </w:tabs>
        <w:ind w:left="5040" w:hanging="360"/>
      </w:pPr>
      <w:rPr>
        <w:rFonts w:ascii="Monotype Sorts" w:hAnsi="Monotype Sorts" w:hint="default"/>
      </w:rPr>
    </w:lvl>
    <w:lvl w:ilvl="7" w:tplc="CBDE77FA" w:tentative="1">
      <w:start w:val="1"/>
      <w:numFmt w:val="bullet"/>
      <w:lvlText w:val=""/>
      <w:lvlJc w:val="left"/>
      <w:pPr>
        <w:tabs>
          <w:tab w:val="num" w:pos="5760"/>
        </w:tabs>
        <w:ind w:left="5760" w:hanging="360"/>
      </w:pPr>
      <w:rPr>
        <w:rFonts w:ascii="Monotype Sorts" w:hAnsi="Monotype Sorts" w:hint="default"/>
      </w:rPr>
    </w:lvl>
    <w:lvl w:ilvl="8" w:tplc="280EE9C8" w:tentative="1">
      <w:start w:val="1"/>
      <w:numFmt w:val="bullet"/>
      <w:lvlText w:val=""/>
      <w:lvlJc w:val="left"/>
      <w:pPr>
        <w:tabs>
          <w:tab w:val="num" w:pos="6480"/>
        </w:tabs>
        <w:ind w:left="6480" w:hanging="360"/>
      </w:pPr>
      <w:rPr>
        <w:rFonts w:ascii="Monotype Sorts" w:hAnsi="Monotype Sor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compat>
  <w:rsids>
    <w:rsidRoot w:val="004331AC"/>
    <w:rsid w:val="000114DD"/>
    <w:rsid w:val="00015CE5"/>
    <w:rsid w:val="00021C37"/>
    <w:rsid w:val="00034AB5"/>
    <w:rsid w:val="00063197"/>
    <w:rsid w:val="00082AF1"/>
    <w:rsid w:val="000846CF"/>
    <w:rsid w:val="00087166"/>
    <w:rsid w:val="000A1E76"/>
    <w:rsid w:val="000A6AF5"/>
    <w:rsid w:val="000B5FEE"/>
    <w:rsid w:val="000C500D"/>
    <w:rsid w:val="000C619C"/>
    <w:rsid w:val="000F0320"/>
    <w:rsid w:val="000F2956"/>
    <w:rsid w:val="000F3747"/>
    <w:rsid w:val="00111BFE"/>
    <w:rsid w:val="00121F42"/>
    <w:rsid w:val="0014120C"/>
    <w:rsid w:val="00145726"/>
    <w:rsid w:val="00146FBF"/>
    <w:rsid w:val="00151BCC"/>
    <w:rsid w:val="001707BD"/>
    <w:rsid w:val="00186353"/>
    <w:rsid w:val="00192C14"/>
    <w:rsid w:val="001A6B5D"/>
    <w:rsid w:val="001A76D9"/>
    <w:rsid w:val="001B3E83"/>
    <w:rsid w:val="00213540"/>
    <w:rsid w:val="00222373"/>
    <w:rsid w:val="002247EB"/>
    <w:rsid w:val="00250A3C"/>
    <w:rsid w:val="00251860"/>
    <w:rsid w:val="00260F67"/>
    <w:rsid w:val="00265E49"/>
    <w:rsid w:val="002748A5"/>
    <w:rsid w:val="00280996"/>
    <w:rsid w:val="002854E9"/>
    <w:rsid w:val="002872C4"/>
    <w:rsid w:val="002A6DF0"/>
    <w:rsid w:val="002B1D01"/>
    <w:rsid w:val="002B21D3"/>
    <w:rsid w:val="003057B3"/>
    <w:rsid w:val="00353C9B"/>
    <w:rsid w:val="00357F93"/>
    <w:rsid w:val="00363E74"/>
    <w:rsid w:val="0037239B"/>
    <w:rsid w:val="0039462B"/>
    <w:rsid w:val="003A1246"/>
    <w:rsid w:val="003A544C"/>
    <w:rsid w:val="003A63AB"/>
    <w:rsid w:val="003C13A0"/>
    <w:rsid w:val="003D3C9E"/>
    <w:rsid w:val="003E301B"/>
    <w:rsid w:val="003F1621"/>
    <w:rsid w:val="003F5B50"/>
    <w:rsid w:val="0041462A"/>
    <w:rsid w:val="00416B8D"/>
    <w:rsid w:val="00423789"/>
    <w:rsid w:val="00430B0B"/>
    <w:rsid w:val="004331AC"/>
    <w:rsid w:val="0043395E"/>
    <w:rsid w:val="00455F9A"/>
    <w:rsid w:val="00461A6D"/>
    <w:rsid w:val="004634F1"/>
    <w:rsid w:val="004874AB"/>
    <w:rsid w:val="004B6A70"/>
    <w:rsid w:val="004C2C01"/>
    <w:rsid w:val="004D736C"/>
    <w:rsid w:val="004F4B22"/>
    <w:rsid w:val="00502F3E"/>
    <w:rsid w:val="00516DA9"/>
    <w:rsid w:val="00534095"/>
    <w:rsid w:val="0053758E"/>
    <w:rsid w:val="00561761"/>
    <w:rsid w:val="00585F56"/>
    <w:rsid w:val="0059387B"/>
    <w:rsid w:val="005942CC"/>
    <w:rsid w:val="00595C27"/>
    <w:rsid w:val="00596C04"/>
    <w:rsid w:val="005A7032"/>
    <w:rsid w:val="006037C2"/>
    <w:rsid w:val="0063766A"/>
    <w:rsid w:val="00637964"/>
    <w:rsid w:val="00647A1C"/>
    <w:rsid w:val="00667CA2"/>
    <w:rsid w:val="0069059C"/>
    <w:rsid w:val="00692496"/>
    <w:rsid w:val="00694820"/>
    <w:rsid w:val="006B68B1"/>
    <w:rsid w:val="006D0FC5"/>
    <w:rsid w:val="006E0D12"/>
    <w:rsid w:val="006E51D4"/>
    <w:rsid w:val="00722667"/>
    <w:rsid w:val="0073614D"/>
    <w:rsid w:val="0075136D"/>
    <w:rsid w:val="00762F35"/>
    <w:rsid w:val="00772C59"/>
    <w:rsid w:val="00773B5A"/>
    <w:rsid w:val="0077629A"/>
    <w:rsid w:val="00780709"/>
    <w:rsid w:val="007840EC"/>
    <w:rsid w:val="00785BCA"/>
    <w:rsid w:val="007A2604"/>
    <w:rsid w:val="007A4258"/>
    <w:rsid w:val="007A670F"/>
    <w:rsid w:val="007B0EF6"/>
    <w:rsid w:val="007B127E"/>
    <w:rsid w:val="007C78B0"/>
    <w:rsid w:val="007D26DC"/>
    <w:rsid w:val="007E7BE2"/>
    <w:rsid w:val="007F4FF5"/>
    <w:rsid w:val="007F5A72"/>
    <w:rsid w:val="00802C97"/>
    <w:rsid w:val="0081065F"/>
    <w:rsid w:val="00811A1E"/>
    <w:rsid w:val="00856660"/>
    <w:rsid w:val="00872781"/>
    <w:rsid w:val="00881C6C"/>
    <w:rsid w:val="0089603E"/>
    <w:rsid w:val="00897981"/>
    <w:rsid w:val="008A17E6"/>
    <w:rsid w:val="008B0C1A"/>
    <w:rsid w:val="008B4351"/>
    <w:rsid w:val="008B4812"/>
    <w:rsid w:val="008C0159"/>
    <w:rsid w:val="008C41E7"/>
    <w:rsid w:val="008F0ED3"/>
    <w:rsid w:val="00910341"/>
    <w:rsid w:val="00924716"/>
    <w:rsid w:val="00926E99"/>
    <w:rsid w:val="0094799C"/>
    <w:rsid w:val="009525CC"/>
    <w:rsid w:val="00954EEF"/>
    <w:rsid w:val="009C0B43"/>
    <w:rsid w:val="009E14CE"/>
    <w:rsid w:val="00A04791"/>
    <w:rsid w:val="00A10D64"/>
    <w:rsid w:val="00A168A3"/>
    <w:rsid w:val="00A171DC"/>
    <w:rsid w:val="00A37FD4"/>
    <w:rsid w:val="00A436E6"/>
    <w:rsid w:val="00A51171"/>
    <w:rsid w:val="00A65BCB"/>
    <w:rsid w:val="00A65C8B"/>
    <w:rsid w:val="00A71B9C"/>
    <w:rsid w:val="00A8288D"/>
    <w:rsid w:val="00A93A57"/>
    <w:rsid w:val="00AA05EF"/>
    <w:rsid w:val="00AA0A81"/>
    <w:rsid w:val="00AB7654"/>
    <w:rsid w:val="00AC3515"/>
    <w:rsid w:val="00AE18FD"/>
    <w:rsid w:val="00AF64A0"/>
    <w:rsid w:val="00B02568"/>
    <w:rsid w:val="00B03B45"/>
    <w:rsid w:val="00B04F43"/>
    <w:rsid w:val="00B05CAB"/>
    <w:rsid w:val="00B3155E"/>
    <w:rsid w:val="00B34FF6"/>
    <w:rsid w:val="00B81079"/>
    <w:rsid w:val="00B9554C"/>
    <w:rsid w:val="00BC134B"/>
    <w:rsid w:val="00BE1C0C"/>
    <w:rsid w:val="00C2433F"/>
    <w:rsid w:val="00C31274"/>
    <w:rsid w:val="00C3142A"/>
    <w:rsid w:val="00C347AC"/>
    <w:rsid w:val="00C34CE7"/>
    <w:rsid w:val="00C43495"/>
    <w:rsid w:val="00C55E99"/>
    <w:rsid w:val="00C808E5"/>
    <w:rsid w:val="00CA3C32"/>
    <w:rsid w:val="00CB4BC3"/>
    <w:rsid w:val="00CD7472"/>
    <w:rsid w:val="00CF5CC0"/>
    <w:rsid w:val="00D0607C"/>
    <w:rsid w:val="00D130C0"/>
    <w:rsid w:val="00D1674E"/>
    <w:rsid w:val="00D308FB"/>
    <w:rsid w:val="00D315D3"/>
    <w:rsid w:val="00D41DA6"/>
    <w:rsid w:val="00D82ADE"/>
    <w:rsid w:val="00D94F1A"/>
    <w:rsid w:val="00D9509B"/>
    <w:rsid w:val="00DA2064"/>
    <w:rsid w:val="00DB56FF"/>
    <w:rsid w:val="00E03102"/>
    <w:rsid w:val="00E13CD9"/>
    <w:rsid w:val="00E13F51"/>
    <w:rsid w:val="00E23B51"/>
    <w:rsid w:val="00E317D2"/>
    <w:rsid w:val="00E476AA"/>
    <w:rsid w:val="00E6343B"/>
    <w:rsid w:val="00E71F3B"/>
    <w:rsid w:val="00E7553C"/>
    <w:rsid w:val="00E805B7"/>
    <w:rsid w:val="00EB1969"/>
    <w:rsid w:val="00EB6A37"/>
    <w:rsid w:val="00EE118E"/>
    <w:rsid w:val="00EF507E"/>
    <w:rsid w:val="00F01093"/>
    <w:rsid w:val="00F1106A"/>
    <w:rsid w:val="00F54B59"/>
    <w:rsid w:val="00F56C2B"/>
    <w:rsid w:val="00F602BB"/>
    <w:rsid w:val="00F766A2"/>
    <w:rsid w:val="00F81A41"/>
    <w:rsid w:val="00F86020"/>
    <w:rsid w:val="00F91FF1"/>
    <w:rsid w:val="00F9474A"/>
    <w:rsid w:val="00FA0A31"/>
    <w:rsid w:val="00FA1D9D"/>
    <w:rsid w:val="00FA4407"/>
    <w:rsid w:val="00FB4123"/>
    <w:rsid w:val="00FC7A14"/>
    <w:rsid w:val="00FE1711"/>
    <w:rsid w:val="00FF3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43"/>
    <w:rPr>
      <w:kern w:val="0"/>
      <w:sz w:val="20"/>
      <w:szCs w:val="20"/>
      <w:lang w:eastAsia="zh-TW"/>
    </w:rPr>
  </w:style>
  <w:style w:type="paragraph" w:styleId="Heading2">
    <w:name w:val="heading 2"/>
    <w:basedOn w:val="Normal"/>
    <w:next w:val="Normal"/>
    <w:link w:val="Heading2Char"/>
    <w:uiPriority w:val="99"/>
    <w:qFormat/>
    <w:rsid w:val="000846CF"/>
    <w:pPr>
      <w:keepNext/>
      <w:tabs>
        <w:tab w:val="left" w:pos="5040"/>
      </w:tabs>
      <w:ind w:right="-720"/>
      <w:outlineLvl w:val="1"/>
    </w:pPr>
    <w:rPr>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32D4"/>
    <w:rPr>
      <w:rFonts w:asciiTheme="majorHAnsi" w:eastAsiaTheme="majorEastAsia" w:hAnsiTheme="majorHAnsi" w:cstheme="majorBidi"/>
      <w:b/>
      <w:bCs/>
      <w:kern w:val="0"/>
      <w:sz w:val="32"/>
      <w:szCs w:val="32"/>
      <w:lang w:eastAsia="zh-TW"/>
    </w:rPr>
  </w:style>
  <w:style w:type="paragraph" w:styleId="Title">
    <w:name w:val="Title"/>
    <w:basedOn w:val="Normal"/>
    <w:link w:val="TitleChar"/>
    <w:uiPriority w:val="99"/>
    <w:qFormat/>
    <w:rsid w:val="00C31274"/>
    <w:pPr>
      <w:jc w:val="center"/>
    </w:pPr>
    <w:rPr>
      <w:b/>
      <w:sz w:val="32"/>
    </w:rPr>
  </w:style>
  <w:style w:type="character" w:customStyle="1" w:styleId="TitleChar">
    <w:name w:val="Title Char"/>
    <w:basedOn w:val="DefaultParagraphFont"/>
    <w:link w:val="Title"/>
    <w:uiPriority w:val="99"/>
    <w:locked/>
    <w:rsid w:val="00780709"/>
    <w:rPr>
      <w:rFonts w:cs="Times New Roman"/>
      <w:b/>
      <w:sz w:val="32"/>
      <w:lang w:val="en-US" w:eastAsia="zh-TW" w:bidi="ar-SA"/>
    </w:rPr>
  </w:style>
  <w:style w:type="paragraph" w:styleId="Subtitle">
    <w:name w:val="Subtitle"/>
    <w:basedOn w:val="Normal"/>
    <w:link w:val="SubtitleChar"/>
    <w:uiPriority w:val="99"/>
    <w:qFormat/>
    <w:rsid w:val="00C31274"/>
    <w:pPr>
      <w:tabs>
        <w:tab w:val="left" w:pos="360"/>
        <w:tab w:val="left" w:pos="5400"/>
      </w:tabs>
      <w:ind w:right="-720"/>
    </w:pPr>
    <w:rPr>
      <w:sz w:val="24"/>
    </w:rPr>
  </w:style>
  <w:style w:type="character" w:customStyle="1" w:styleId="SubtitleChar">
    <w:name w:val="Subtitle Char"/>
    <w:basedOn w:val="DefaultParagraphFont"/>
    <w:link w:val="Subtitle"/>
    <w:uiPriority w:val="11"/>
    <w:rsid w:val="00DB32D4"/>
    <w:rPr>
      <w:rFonts w:asciiTheme="majorHAnsi" w:eastAsia="SimSun" w:hAnsiTheme="majorHAnsi" w:cstheme="majorBidi"/>
      <w:b/>
      <w:bCs/>
      <w:kern w:val="28"/>
      <w:sz w:val="32"/>
      <w:szCs w:val="32"/>
      <w:lang w:eastAsia="zh-TW"/>
    </w:rPr>
  </w:style>
  <w:style w:type="paragraph" w:styleId="FootnoteText">
    <w:name w:val="footnote text"/>
    <w:basedOn w:val="Normal"/>
    <w:link w:val="FootnoteTextChar"/>
    <w:uiPriority w:val="99"/>
    <w:semiHidden/>
    <w:rsid w:val="0094799C"/>
  </w:style>
  <w:style w:type="character" w:customStyle="1" w:styleId="FootnoteTextChar">
    <w:name w:val="Footnote Text Char"/>
    <w:basedOn w:val="DefaultParagraphFont"/>
    <w:link w:val="FootnoteText"/>
    <w:uiPriority w:val="99"/>
    <w:semiHidden/>
    <w:rsid w:val="00DB32D4"/>
    <w:rPr>
      <w:kern w:val="0"/>
      <w:sz w:val="18"/>
      <w:szCs w:val="18"/>
      <w:lang w:eastAsia="zh-TW"/>
    </w:rPr>
  </w:style>
  <w:style w:type="character" w:styleId="FootnoteReference">
    <w:name w:val="footnote reference"/>
    <w:basedOn w:val="DefaultParagraphFont"/>
    <w:uiPriority w:val="99"/>
    <w:semiHidden/>
    <w:rsid w:val="0094799C"/>
    <w:rPr>
      <w:rFonts w:cs="Times New Roman"/>
      <w:vertAlign w:val="superscript"/>
    </w:rPr>
  </w:style>
  <w:style w:type="paragraph" w:styleId="Footer">
    <w:name w:val="footer"/>
    <w:basedOn w:val="Normal"/>
    <w:link w:val="FooterChar"/>
    <w:uiPriority w:val="99"/>
    <w:rsid w:val="00762F35"/>
    <w:pPr>
      <w:tabs>
        <w:tab w:val="center" w:pos="4320"/>
        <w:tab w:val="right" w:pos="8640"/>
      </w:tabs>
    </w:pPr>
  </w:style>
  <w:style w:type="character" w:customStyle="1" w:styleId="FooterChar">
    <w:name w:val="Footer Char"/>
    <w:basedOn w:val="DefaultParagraphFont"/>
    <w:link w:val="Footer"/>
    <w:uiPriority w:val="99"/>
    <w:semiHidden/>
    <w:rsid w:val="00DB32D4"/>
    <w:rPr>
      <w:kern w:val="0"/>
      <w:sz w:val="18"/>
      <w:szCs w:val="18"/>
      <w:lang w:eastAsia="zh-TW"/>
    </w:rPr>
  </w:style>
  <w:style w:type="character" w:styleId="PageNumber">
    <w:name w:val="page number"/>
    <w:basedOn w:val="DefaultParagraphFont"/>
    <w:uiPriority w:val="99"/>
    <w:rsid w:val="00762F35"/>
    <w:rPr>
      <w:rFonts w:cs="Times New Roman"/>
    </w:rPr>
  </w:style>
  <w:style w:type="character" w:styleId="Hyperlink">
    <w:name w:val="Hyperlink"/>
    <w:basedOn w:val="DefaultParagraphFont"/>
    <w:uiPriority w:val="99"/>
    <w:rsid w:val="006E51D4"/>
    <w:rPr>
      <w:rFonts w:cs="Times New Roman"/>
      <w:color w:val="0000FF"/>
      <w:u w:val="single"/>
    </w:rPr>
  </w:style>
  <w:style w:type="paragraph" w:styleId="BodyText">
    <w:name w:val="Body Text"/>
    <w:basedOn w:val="Normal"/>
    <w:link w:val="BodyTextChar"/>
    <w:uiPriority w:val="99"/>
    <w:rsid w:val="00F01093"/>
    <w:rPr>
      <w:sz w:val="24"/>
    </w:rPr>
  </w:style>
  <w:style w:type="character" w:customStyle="1" w:styleId="BodyTextChar">
    <w:name w:val="Body Text Char"/>
    <w:basedOn w:val="DefaultParagraphFont"/>
    <w:link w:val="BodyText"/>
    <w:uiPriority w:val="99"/>
    <w:semiHidden/>
    <w:rsid w:val="00DB32D4"/>
    <w:rPr>
      <w:kern w:val="0"/>
      <w:sz w:val="20"/>
      <w:szCs w:val="20"/>
      <w:lang w:eastAsia="zh-TW"/>
    </w:rPr>
  </w:style>
  <w:style w:type="paragraph" w:styleId="BalloonText">
    <w:name w:val="Balloon Text"/>
    <w:basedOn w:val="Normal"/>
    <w:link w:val="BalloonTextChar"/>
    <w:uiPriority w:val="99"/>
    <w:semiHidden/>
    <w:rsid w:val="004D736C"/>
    <w:rPr>
      <w:sz w:val="18"/>
      <w:szCs w:val="18"/>
    </w:rPr>
  </w:style>
  <w:style w:type="character" w:customStyle="1" w:styleId="BalloonTextChar">
    <w:name w:val="Balloon Text Char"/>
    <w:basedOn w:val="DefaultParagraphFont"/>
    <w:link w:val="BalloonText"/>
    <w:uiPriority w:val="99"/>
    <w:semiHidden/>
    <w:rsid w:val="00DB32D4"/>
    <w:rPr>
      <w:kern w:val="0"/>
      <w:sz w:val="0"/>
      <w:szCs w:val="0"/>
      <w:lang w:eastAsia="zh-TW"/>
    </w:rPr>
  </w:style>
  <w:style w:type="paragraph" w:styleId="BodyTextIndent2">
    <w:name w:val="Body Text Indent 2"/>
    <w:basedOn w:val="Normal"/>
    <w:link w:val="BodyTextIndent2Char"/>
    <w:uiPriority w:val="99"/>
    <w:rsid w:val="006D0FC5"/>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DB32D4"/>
    <w:rPr>
      <w:kern w:val="0"/>
      <w:sz w:val="20"/>
      <w:szCs w:val="20"/>
      <w:lang w:eastAsia="zh-TW"/>
    </w:rPr>
  </w:style>
</w:styles>
</file>

<file path=word/webSettings.xml><?xml version="1.0" encoding="utf-8"?>
<w:webSettings xmlns:r="http://schemas.openxmlformats.org/officeDocument/2006/relationships" xmlns:w="http://schemas.openxmlformats.org/wordprocessingml/2006/main">
  <w:divs>
    <w:div w:id="622883978">
      <w:marLeft w:val="0"/>
      <w:marRight w:val="0"/>
      <w:marTop w:val="0"/>
      <w:marBottom w:val="0"/>
      <w:divBdr>
        <w:top w:val="none" w:sz="0" w:space="0" w:color="auto"/>
        <w:left w:val="none" w:sz="0" w:space="0" w:color="auto"/>
        <w:bottom w:val="none" w:sz="0" w:space="0" w:color="auto"/>
        <w:right w:val="none" w:sz="0" w:space="0" w:color="auto"/>
      </w:divBdr>
      <w:divsChild>
        <w:div w:id="622883977">
          <w:marLeft w:val="0"/>
          <w:marRight w:val="0"/>
          <w:marTop w:val="0"/>
          <w:marBottom w:val="0"/>
          <w:divBdr>
            <w:top w:val="none" w:sz="0" w:space="0" w:color="auto"/>
            <w:left w:val="none" w:sz="0" w:space="0" w:color="auto"/>
            <w:bottom w:val="none" w:sz="0" w:space="0" w:color="auto"/>
            <w:right w:val="none" w:sz="0" w:space="0" w:color="auto"/>
          </w:divBdr>
          <w:divsChild>
            <w:div w:id="622883979">
              <w:marLeft w:val="0"/>
              <w:marRight w:val="0"/>
              <w:marTop w:val="0"/>
              <w:marBottom w:val="0"/>
              <w:divBdr>
                <w:top w:val="none" w:sz="0" w:space="0" w:color="auto"/>
                <w:left w:val="none" w:sz="0" w:space="0" w:color="auto"/>
                <w:bottom w:val="none" w:sz="0" w:space="0" w:color="auto"/>
                <w:right w:val="none" w:sz="0" w:space="0" w:color="auto"/>
              </w:divBdr>
            </w:div>
            <w:div w:id="6228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982">
      <w:marLeft w:val="0"/>
      <w:marRight w:val="0"/>
      <w:marTop w:val="0"/>
      <w:marBottom w:val="0"/>
      <w:divBdr>
        <w:top w:val="none" w:sz="0" w:space="0" w:color="auto"/>
        <w:left w:val="none" w:sz="0" w:space="0" w:color="auto"/>
        <w:bottom w:val="none" w:sz="0" w:space="0" w:color="auto"/>
        <w:right w:val="none" w:sz="0" w:space="0" w:color="auto"/>
      </w:divBdr>
      <w:divsChild>
        <w:div w:id="622883984">
          <w:marLeft w:val="0"/>
          <w:marRight w:val="0"/>
          <w:marTop w:val="0"/>
          <w:marBottom w:val="0"/>
          <w:divBdr>
            <w:top w:val="none" w:sz="0" w:space="0" w:color="auto"/>
            <w:left w:val="none" w:sz="0" w:space="0" w:color="auto"/>
            <w:bottom w:val="none" w:sz="0" w:space="0" w:color="auto"/>
            <w:right w:val="none" w:sz="0" w:space="0" w:color="auto"/>
          </w:divBdr>
        </w:div>
      </w:divsChild>
    </w:div>
    <w:div w:id="622883985">
      <w:marLeft w:val="0"/>
      <w:marRight w:val="0"/>
      <w:marTop w:val="0"/>
      <w:marBottom w:val="0"/>
      <w:divBdr>
        <w:top w:val="none" w:sz="0" w:space="0" w:color="auto"/>
        <w:left w:val="none" w:sz="0" w:space="0" w:color="auto"/>
        <w:bottom w:val="none" w:sz="0" w:space="0" w:color="auto"/>
        <w:right w:val="none" w:sz="0" w:space="0" w:color="auto"/>
      </w:divBdr>
      <w:divsChild>
        <w:div w:id="622883980">
          <w:marLeft w:val="0"/>
          <w:marRight w:val="0"/>
          <w:marTop w:val="0"/>
          <w:marBottom w:val="0"/>
          <w:divBdr>
            <w:top w:val="none" w:sz="0" w:space="0" w:color="auto"/>
            <w:left w:val="none" w:sz="0" w:space="0" w:color="auto"/>
            <w:bottom w:val="none" w:sz="0" w:space="0" w:color="auto"/>
            <w:right w:val="none" w:sz="0" w:space="0" w:color="auto"/>
          </w:divBdr>
        </w:div>
      </w:divsChild>
    </w:div>
    <w:div w:id="622883986">
      <w:marLeft w:val="0"/>
      <w:marRight w:val="0"/>
      <w:marTop w:val="0"/>
      <w:marBottom w:val="0"/>
      <w:divBdr>
        <w:top w:val="none" w:sz="0" w:space="0" w:color="auto"/>
        <w:left w:val="none" w:sz="0" w:space="0" w:color="auto"/>
        <w:bottom w:val="none" w:sz="0" w:space="0" w:color="auto"/>
        <w:right w:val="none" w:sz="0" w:space="0" w:color="auto"/>
      </w:divBdr>
      <w:divsChild>
        <w:div w:id="622883987">
          <w:marLeft w:val="0"/>
          <w:marRight w:val="0"/>
          <w:marTop w:val="0"/>
          <w:marBottom w:val="0"/>
          <w:divBdr>
            <w:top w:val="none" w:sz="0" w:space="0" w:color="auto"/>
            <w:left w:val="none" w:sz="0" w:space="0" w:color="auto"/>
            <w:bottom w:val="none" w:sz="0" w:space="0" w:color="auto"/>
            <w:right w:val="none" w:sz="0" w:space="0" w:color="auto"/>
          </w:divBdr>
        </w:div>
      </w:divsChild>
    </w:div>
    <w:div w:id="622883989">
      <w:marLeft w:val="0"/>
      <w:marRight w:val="0"/>
      <w:marTop w:val="0"/>
      <w:marBottom w:val="0"/>
      <w:divBdr>
        <w:top w:val="none" w:sz="0" w:space="0" w:color="auto"/>
        <w:left w:val="none" w:sz="0" w:space="0" w:color="auto"/>
        <w:bottom w:val="none" w:sz="0" w:space="0" w:color="auto"/>
        <w:right w:val="none" w:sz="0" w:space="0" w:color="auto"/>
      </w:divBdr>
      <w:divsChild>
        <w:div w:id="622883992">
          <w:marLeft w:val="0"/>
          <w:marRight w:val="0"/>
          <w:marTop w:val="0"/>
          <w:marBottom w:val="0"/>
          <w:divBdr>
            <w:top w:val="none" w:sz="0" w:space="0" w:color="auto"/>
            <w:left w:val="none" w:sz="0" w:space="0" w:color="auto"/>
            <w:bottom w:val="none" w:sz="0" w:space="0" w:color="auto"/>
            <w:right w:val="none" w:sz="0" w:space="0" w:color="auto"/>
          </w:divBdr>
          <w:divsChild>
            <w:div w:id="6228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3991">
      <w:marLeft w:val="0"/>
      <w:marRight w:val="0"/>
      <w:marTop w:val="0"/>
      <w:marBottom w:val="0"/>
      <w:divBdr>
        <w:top w:val="none" w:sz="0" w:space="0" w:color="auto"/>
        <w:left w:val="none" w:sz="0" w:space="0" w:color="auto"/>
        <w:bottom w:val="none" w:sz="0" w:space="0" w:color="auto"/>
        <w:right w:val="none" w:sz="0" w:space="0" w:color="auto"/>
      </w:divBdr>
      <w:divsChild>
        <w:div w:id="622883988">
          <w:marLeft w:val="0"/>
          <w:marRight w:val="0"/>
          <w:marTop w:val="0"/>
          <w:marBottom w:val="0"/>
          <w:divBdr>
            <w:top w:val="none" w:sz="0" w:space="0" w:color="auto"/>
            <w:left w:val="none" w:sz="0" w:space="0" w:color="auto"/>
            <w:bottom w:val="none" w:sz="0" w:space="0" w:color="auto"/>
            <w:right w:val="none" w:sz="0" w:space="0" w:color="auto"/>
          </w:divBdr>
        </w:div>
      </w:divsChild>
    </w:div>
    <w:div w:id="622883993">
      <w:marLeft w:val="0"/>
      <w:marRight w:val="0"/>
      <w:marTop w:val="0"/>
      <w:marBottom w:val="0"/>
      <w:divBdr>
        <w:top w:val="none" w:sz="0" w:space="0" w:color="auto"/>
        <w:left w:val="none" w:sz="0" w:space="0" w:color="auto"/>
        <w:bottom w:val="none" w:sz="0" w:space="0" w:color="auto"/>
        <w:right w:val="none" w:sz="0" w:space="0" w:color="auto"/>
      </w:divBdr>
      <w:divsChild>
        <w:div w:id="622883996">
          <w:marLeft w:val="0"/>
          <w:marRight w:val="0"/>
          <w:marTop w:val="0"/>
          <w:marBottom w:val="0"/>
          <w:divBdr>
            <w:top w:val="none" w:sz="0" w:space="0" w:color="auto"/>
            <w:left w:val="none" w:sz="0" w:space="0" w:color="auto"/>
            <w:bottom w:val="none" w:sz="0" w:space="0" w:color="auto"/>
            <w:right w:val="none" w:sz="0" w:space="0" w:color="auto"/>
          </w:divBdr>
        </w:div>
      </w:divsChild>
    </w:div>
    <w:div w:id="622883994">
      <w:marLeft w:val="0"/>
      <w:marRight w:val="0"/>
      <w:marTop w:val="0"/>
      <w:marBottom w:val="0"/>
      <w:divBdr>
        <w:top w:val="none" w:sz="0" w:space="0" w:color="auto"/>
        <w:left w:val="none" w:sz="0" w:space="0" w:color="auto"/>
        <w:bottom w:val="none" w:sz="0" w:space="0" w:color="auto"/>
        <w:right w:val="none" w:sz="0" w:space="0" w:color="auto"/>
      </w:divBdr>
      <w:divsChild>
        <w:div w:id="622883998">
          <w:marLeft w:val="0"/>
          <w:marRight w:val="0"/>
          <w:marTop w:val="0"/>
          <w:marBottom w:val="0"/>
          <w:divBdr>
            <w:top w:val="none" w:sz="0" w:space="0" w:color="auto"/>
            <w:left w:val="none" w:sz="0" w:space="0" w:color="auto"/>
            <w:bottom w:val="none" w:sz="0" w:space="0" w:color="auto"/>
            <w:right w:val="none" w:sz="0" w:space="0" w:color="auto"/>
          </w:divBdr>
        </w:div>
      </w:divsChild>
    </w:div>
    <w:div w:id="622883995">
      <w:marLeft w:val="0"/>
      <w:marRight w:val="0"/>
      <w:marTop w:val="0"/>
      <w:marBottom w:val="0"/>
      <w:divBdr>
        <w:top w:val="none" w:sz="0" w:space="0" w:color="auto"/>
        <w:left w:val="none" w:sz="0" w:space="0" w:color="auto"/>
        <w:bottom w:val="none" w:sz="0" w:space="0" w:color="auto"/>
        <w:right w:val="none" w:sz="0" w:space="0" w:color="auto"/>
      </w:divBdr>
      <w:divsChild>
        <w:div w:id="622883983">
          <w:marLeft w:val="0"/>
          <w:marRight w:val="0"/>
          <w:marTop w:val="0"/>
          <w:marBottom w:val="0"/>
          <w:divBdr>
            <w:top w:val="none" w:sz="0" w:space="0" w:color="auto"/>
            <w:left w:val="none" w:sz="0" w:space="0" w:color="auto"/>
            <w:bottom w:val="none" w:sz="0" w:space="0" w:color="auto"/>
            <w:right w:val="none" w:sz="0" w:space="0" w:color="auto"/>
          </w:divBdr>
          <w:divsChild>
            <w:div w:id="622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84" b="0" i="0" u="none" strike="noStrike" baseline="0">
                <a:solidFill>
                  <a:srgbClr val="000000"/>
                </a:solidFill>
                <a:latin typeface="Arial"/>
                <a:ea typeface="Arial"/>
                <a:cs typeface="Arial"/>
              </a:defRPr>
            </a:pPr>
            <a:r>
              <a:rPr lang="en-US" altLang="ja-JP" sz="862" b="1" i="0" u="none" strike="noStrike" baseline="0">
                <a:solidFill>
                  <a:srgbClr val="FFFFFF"/>
                </a:solidFill>
                <a:latin typeface="Arial"/>
                <a:cs typeface="Arial"/>
              </a:rPr>
              <a:t>2010</a:t>
            </a:r>
            <a:r>
              <a:rPr lang="ja-JP" altLang="en-US" sz="862" b="1" i="0" u="none" strike="noStrike" baseline="0">
                <a:solidFill>
                  <a:srgbClr val="FFFFFF"/>
                </a:solidFill>
                <a:latin typeface="宋体"/>
                <a:ea typeface="宋体"/>
              </a:rPr>
              <a:t>年小网箱养殖草鱼生长曲线</a:t>
            </a:r>
            <a:r>
              <a:rPr lang="en-US" altLang="ja-JP" sz="862" b="1" i="0" u="none" strike="noStrike" baseline="0">
                <a:solidFill>
                  <a:srgbClr val="FFFFFF"/>
                </a:solidFill>
                <a:latin typeface="Arial"/>
                <a:cs typeface="Arial"/>
              </a:rPr>
              <a:t>-</a:t>
            </a:r>
            <a:r>
              <a:rPr lang="ja-JP" altLang="en-US" sz="862" b="1" i="0" u="none" strike="noStrike" baseline="0">
                <a:solidFill>
                  <a:srgbClr val="FFFFFF"/>
                </a:solidFill>
                <a:latin typeface="宋体"/>
                <a:ea typeface="宋体"/>
              </a:rPr>
              <a:t>万州</a:t>
            </a:r>
          </a:p>
          <a:p>
            <a:pPr>
              <a:defRPr sz="384" b="0" i="0" u="none" strike="noStrike" baseline="0">
                <a:solidFill>
                  <a:srgbClr val="000000"/>
                </a:solidFill>
                <a:latin typeface="Arial"/>
                <a:ea typeface="Arial"/>
                <a:cs typeface="Arial"/>
              </a:defRPr>
            </a:pPr>
            <a:r>
              <a:rPr lang="en-US" sz="665" b="1" i="0" u="none" strike="noStrike" baseline="0">
                <a:solidFill>
                  <a:srgbClr val="FFFFFF"/>
                </a:solidFill>
                <a:latin typeface="Arial"/>
                <a:cs typeface="Arial"/>
              </a:rPr>
              <a:t>LVHD Cage Grass Carp Growth Curve Wanzhou</a:t>
            </a:r>
          </a:p>
        </c:rich>
      </c:tx>
      <c:layout>
        <c:manualLayout>
          <c:xMode val="edge"/>
          <c:yMode val="edge"/>
          <c:x val="0.1900989459650877"/>
          <c:y val="2.3054681675183205E-2"/>
        </c:manualLayout>
      </c:layout>
      <c:spPr>
        <a:noFill/>
        <a:ln w="15358">
          <a:noFill/>
        </a:ln>
      </c:spPr>
    </c:title>
    <c:plotArea>
      <c:layout>
        <c:manualLayout>
          <c:layoutTarget val="inner"/>
          <c:xMode val="edge"/>
          <c:yMode val="edge"/>
          <c:x val="0.13861386138613865"/>
          <c:y val="0.16954022988505746"/>
          <c:w val="0.79405940594059421"/>
          <c:h val="0.68103448275862066"/>
        </c:manualLayout>
      </c:layout>
      <c:lineChart>
        <c:grouping val="standard"/>
        <c:ser>
          <c:idx val="1"/>
          <c:order val="0"/>
          <c:spPr>
            <a:ln w="23036">
              <a:solidFill>
                <a:srgbClr val="FF0000"/>
              </a:solidFill>
              <a:prstDash val="solid"/>
            </a:ln>
          </c:spPr>
          <c:marker>
            <c:symbol val="circle"/>
            <c:size val="4"/>
            <c:spPr>
              <a:solidFill>
                <a:srgbClr val="FFFF00"/>
              </a:solidFill>
              <a:ln>
                <a:solidFill>
                  <a:srgbClr val="000000"/>
                </a:solidFill>
                <a:prstDash val="solid"/>
              </a:ln>
            </c:spPr>
          </c:marker>
          <c:cat>
            <c:numRef>
              <c:f>Sheet1!$A$1:$F$1</c:f>
              <c:numCache>
                <c:formatCode>General</c:formatCode>
                <c:ptCount val="6"/>
                <c:pt idx="0">
                  <c:v>0</c:v>
                </c:pt>
                <c:pt idx="1">
                  <c:v>34</c:v>
                </c:pt>
                <c:pt idx="2">
                  <c:v>69</c:v>
                </c:pt>
                <c:pt idx="3">
                  <c:v>99</c:v>
                </c:pt>
                <c:pt idx="4">
                  <c:v>128</c:v>
                </c:pt>
                <c:pt idx="5">
                  <c:v>160</c:v>
                </c:pt>
              </c:numCache>
            </c:numRef>
          </c:cat>
          <c:val>
            <c:numRef>
              <c:f>Sheet1!$A$2:$F$2</c:f>
              <c:numCache>
                <c:formatCode>General</c:formatCode>
                <c:ptCount val="6"/>
                <c:pt idx="0">
                  <c:v>116</c:v>
                </c:pt>
                <c:pt idx="1">
                  <c:v>177</c:v>
                </c:pt>
                <c:pt idx="2">
                  <c:v>272</c:v>
                </c:pt>
                <c:pt idx="3">
                  <c:v>283</c:v>
                </c:pt>
                <c:pt idx="4">
                  <c:v>485</c:v>
                </c:pt>
                <c:pt idx="5">
                  <c:v>592</c:v>
                </c:pt>
              </c:numCache>
            </c:numRef>
          </c:val>
        </c:ser>
        <c:marker val="1"/>
        <c:axId val="111741568"/>
        <c:axId val="35918592"/>
      </c:lineChart>
      <c:catAx>
        <c:axId val="111741568"/>
        <c:scaling>
          <c:orientation val="minMax"/>
        </c:scaling>
        <c:axPos val="b"/>
        <c:title>
          <c:tx>
            <c:rich>
              <a:bodyPr/>
              <a:lstStyle/>
              <a:p>
                <a:pPr>
                  <a:defRPr sz="726" b="1" i="0" u="none" strike="noStrike" baseline="0">
                    <a:solidFill>
                      <a:srgbClr val="FFFFFF"/>
                    </a:solidFill>
                    <a:latin typeface="Arial"/>
                    <a:ea typeface="Arial"/>
                    <a:cs typeface="Arial"/>
                  </a:defRPr>
                </a:pPr>
                <a:r>
                  <a:t>Time (days)</a:t>
                </a:r>
              </a:p>
            </c:rich>
          </c:tx>
          <c:layout>
            <c:manualLayout>
              <c:xMode val="edge"/>
              <c:yMode val="edge"/>
              <c:x val="0.3603959921676459"/>
              <c:y val="0.91642662738751179"/>
            </c:manualLayout>
          </c:layout>
          <c:spPr>
            <a:noFill/>
            <a:ln w="15358">
              <a:noFill/>
            </a:ln>
          </c:spPr>
        </c:title>
        <c:numFmt formatCode="General" sourceLinked="1"/>
        <c:tickLblPos val="nextTo"/>
        <c:spPr>
          <a:ln w="1920">
            <a:solidFill>
              <a:srgbClr val="000000"/>
            </a:solidFill>
            <a:prstDash val="solid"/>
          </a:ln>
        </c:spPr>
        <c:txPr>
          <a:bodyPr rot="0" vert="horz"/>
          <a:lstStyle/>
          <a:p>
            <a:pPr>
              <a:defRPr sz="605" b="1" i="0" u="none" strike="noStrike" baseline="0">
                <a:solidFill>
                  <a:srgbClr val="FFFFFF"/>
                </a:solidFill>
                <a:latin typeface="Arial Narrow"/>
                <a:ea typeface="Arial Narrow"/>
                <a:cs typeface="Arial Narrow"/>
              </a:defRPr>
            </a:pPr>
            <a:endParaRPr lang="en-US"/>
          </a:p>
        </c:txPr>
        <c:crossAx val="35918592"/>
        <c:crosses val="autoZero"/>
        <c:auto val="1"/>
        <c:lblAlgn val="ctr"/>
        <c:lblOffset val="100"/>
        <c:tickLblSkip val="1"/>
        <c:tickMarkSkip val="1"/>
      </c:catAx>
      <c:valAx>
        <c:axId val="35918592"/>
        <c:scaling>
          <c:orientation val="minMax"/>
        </c:scaling>
        <c:axPos val="l"/>
        <c:majorGridlines>
          <c:spPr>
            <a:ln w="1920">
              <a:solidFill>
                <a:srgbClr val="000000"/>
              </a:solidFill>
              <a:prstDash val="solid"/>
            </a:ln>
          </c:spPr>
        </c:majorGridlines>
        <c:title>
          <c:tx>
            <c:rich>
              <a:bodyPr/>
              <a:lstStyle/>
              <a:p>
                <a:pPr>
                  <a:defRPr sz="726" b="1" i="0" u="none" strike="noStrike" baseline="0">
                    <a:solidFill>
                      <a:srgbClr val="FFFFFF"/>
                    </a:solidFill>
                    <a:latin typeface="Arial"/>
                    <a:ea typeface="Arial"/>
                    <a:cs typeface="Arial"/>
                  </a:defRPr>
                </a:pPr>
                <a:r>
                  <a:t>Fish wt (g)</a:t>
                </a:r>
              </a:p>
            </c:rich>
          </c:tx>
          <c:layout>
            <c:manualLayout>
              <c:xMode val="edge"/>
              <c:yMode val="edge"/>
              <c:x val="1.1881223180435782E-2"/>
              <c:y val="0.46397683257260286"/>
            </c:manualLayout>
          </c:layout>
          <c:spPr>
            <a:noFill/>
            <a:ln w="15358">
              <a:noFill/>
            </a:ln>
          </c:spPr>
        </c:title>
        <c:numFmt formatCode="General" sourceLinked="1"/>
        <c:tickLblPos val="nextTo"/>
        <c:spPr>
          <a:ln w="1920">
            <a:solidFill>
              <a:srgbClr val="000000"/>
            </a:solidFill>
            <a:prstDash val="solid"/>
          </a:ln>
        </c:spPr>
        <c:txPr>
          <a:bodyPr rot="0" vert="horz"/>
          <a:lstStyle/>
          <a:p>
            <a:pPr>
              <a:defRPr sz="605" b="1" i="0" u="none" strike="noStrike" baseline="0">
                <a:solidFill>
                  <a:srgbClr val="FFFFFF"/>
                </a:solidFill>
                <a:latin typeface="Arial Narrow"/>
                <a:ea typeface="Arial Narrow"/>
                <a:cs typeface="Arial Narrow"/>
              </a:defRPr>
            </a:pPr>
            <a:endParaRPr lang="en-US"/>
          </a:p>
        </c:txPr>
        <c:crossAx val="111741568"/>
        <c:crosses val="autoZero"/>
        <c:crossBetween val="between"/>
      </c:valAx>
      <c:spPr>
        <a:solidFill>
          <a:srgbClr val="99CCFF"/>
        </a:solidFill>
        <a:ln w="7679">
          <a:solidFill>
            <a:srgbClr val="808080"/>
          </a:solidFill>
          <a:prstDash val="solid"/>
        </a:ln>
      </c:spPr>
    </c:plotArea>
    <c:plotVisOnly val="1"/>
    <c:dispBlanksAs val="gap"/>
  </c:chart>
  <c:spPr>
    <a:solidFill>
      <a:srgbClr val="333399"/>
    </a:solidFill>
    <a:ln w="23036">
      <a:solidFill>
        <a:srgbClr val="000000"/>
      </a:solidFill>
      <a:prstDash val="solid"/>
    </a:ln>
  </c:spPr>
  <c:txPr>
    <a:bodyPr/>
    <a:lstStyle/>
    <a:p>
      <a:pPr>
        <a:defRPr sz="635"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Carp Exhibit Excellent Growth and Feed Conversion on Cost Efficient, Soy-Based Diet</dc:title>
  <dc:creator>Michael Cremer</dc:creator>
  <cp:lastModifiedBy>Michael Craig Cremer</cp:lastModifiedBy>
  <cp:revision>2</cp:revision>
  <cp:lastPrinted>2010-02-05T17:22:00Z</cp:lastPrinted>
  <dcterms:created xsi:type="dcterms:W3CDTF">2011-10-04T15:08:00Z</dcterms:created>
  <dcterms:modified xsi:type="dcterms:W3CDTF">2011-10-04T15:08:00Z</dcterms:modified>
</cp:coreProperties>
</file>