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91" w:rsidRDefault="000D7891" w:rsidP="000D78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8c. PAYROLL PROCESS</w:t>
      </w:r>
    </w:p>
    <w:p w:rsidR="007B0F9B" w:rsidRPr="007B0F9B" w:rsidRDefault="0014734C" w:rsidP="000D78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Updated 9/30/2</w:t>
      </w:r>
      <w:bookmarkStart w:id="0" w:name="_GoBack"/>
      <w:bookmarkEnd w:id="0"/>
      <w:r w:rsidR="007B0F9B" w:rsidRPr="007B0F9B">
        <w:rPr>
          <w:rFonts w:cstheme="minorHAnsi"/>
          <w:sz w:val="24"/>
          <w:szCs w:val="24"/>
        </w:rPr>
        <w:t>017</w:t>
      </w:r>
    </w:p>
    <w:p w:rsidR="007B0F9B" w:rsidRPr="00625725" w:rsidRDefault="007B0F9B" w:rsidP="000D789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D7891" w:rsidRPr="00625725" w:rsidRDefault="000D7891" w:rsidP="000D7891">
      <w:pPr>
        <w:spacing w:after="0" w:line="240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All year-end merit increases and bonuses for USSEC staff shall be presented as recommendations by the USSEC CEO to the USSEC Executive Committee for consideration and approval prior to award.</w:t>
      </w:r>
    </w:p>
    <w:p w:rsidR="000D7891" w:rsidRDefault="000D7891" w:rsidP="000D7891">
      <w:pPr>
        <w:rPr>
          <w:rFonts w:cstheme="minorHAnsi"/>
          <w:color w:val="FF0000"/>
        </w:rPr>
      </w:pPr>
    </w:p>
    <w:p w:rsidR="000D7891" w:rsidRDefault="000D7891" w:rsidP="000D7891">
      <w:pPr>
        <w:rPr>
          <w:rFonts w:cstheme="minorHAnsi"/>
        </w:rPr>
      </w:pPr>
      <w:r>
        <w:rPr>
          <w:rFonts w:cstheme="minorHAnsi"/>
        </w:rPr>
        <w:t>Payroll is processed by USSEC’s payroll generalist.  A full review is completed by the Controller or CFO prior to payment on the 15</w:t>
      </w:r>
      <w:r w:rsidRPr="0086522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30</w:t>
      </w:r>
      <w:r w:rsidRPr="0086522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of the month.  There are two exceptions to this payment schedule:</w:t>
      </w:r>
    </w:p>
    <w:p w:rsidR="000D7891" w:rsidRPr="000C3A65" w:rsidRDefault="000D7891" w:rsidP="000D7891">
      <w:pPr>
        <w:pStyle w:val="ListParagraph"/>
        <w:numPr>
          <w:ilvl w:val="0"/>
          <w:numId w:val="1"/>
        </w:numPr>
        <w:ind w:left="990"/>
        <w:rPr>
          <w:rFonts w:cstheme="minorHAnsi"/>
          <w:color w:val="FF0000"/>
        </w:rPr>
      </w:pPr>
      <w:r>
        <w:rPr>
          <w:rFonts w:cstheme="minorHAnsi"/>
        </w:rPr>
        <w:t>Pay date falls on a weekend – paid on the Friday before the 15</w:t>
      </w:r>
      <w:r w:rsidRPr="000C3A6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or 30</w:t>
      </w:r>
      <w:r w:rsidRPr="000C3A65">
        <w:rPr>
          <w:rFonts w:cstheme="minorHAnsi"/>
          <w:vertAlign w:val="superscript"/>
        </w:rPr>
        <w:t>th</w:t>
      </w:r>
    </w:p>
    <w:p w:rsidR="00C31EFB" w:rsidRDefault="000D7891" w:rsidP="000D7891">
      <w:r>
        <w:rPr>
          <w:rFonts w:cstheme="minorHAnsi"/>
        </w:rPr>
        <w:t xml:space="preserve">An employee is terminated and a payment to the employee is required to be paid within a specific number of days as required by law.  </w:t>
      </w:r>
    </w:p>
    <w:sectPr w:rsidR="00C3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C7C5E"/>
    <w:multiLevelType w:val="hybridMultilevel"/>
    <w:tmpl w:val="6DB08ADA"/>
    <w:lvl w:ilvl="0" w:tplc="568CAFA2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6C8EFA7C">
      <w:start w:val="1"/>
      <w:numFmt w:val="bullet"/>
      <w:lvlText w:val="-"/>
      <w:lvlJc w:val="left"/>
      <w:pPr>
        <w:ind w:left="3648" w:hanging="360"/>
      </w:pPr>
      <w:rPr>
        <w:rFonts w:ascii="Calibri" w:eastAsiaTheme="minorHAnsi" w:hAnsi="Calibri" w:cstheme="minorHAnsi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91"/>
    <w:rsid w:val="000D7891"/>
    <w:rsid w:val="0014734C"/>
    <w:rsid w:val="007B0F9B"/>
    <w:rsid w:val="00C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1269D-6C5D-4F6B-AADD-57266CD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3</cp:revision>
  <dcterms:created xsi:type="dcterms:W3CDTF">2017-10-03T00:16:00Z</dcterms:created>
  <dcterms:modified xsi:type="dcterms:W3CDTF">2017-10-05T15:00:00Z</dcterms:modified>
</cp:coreProperties>
</file>